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2408E" w14:textId="4C8B269C" w:rsidR="00A8049D" w:rsidRDefault="00A8049D" w:rsidP="00A8049D">
      <w:pPr>
        <w:jc w:val="center"/>
        <w:rPr>
          <w:rFonts w:ascii="Verdana" w:hAnsi="Verdana"/>
          <w:noProof/>
        </w:rPr>
      </w:pPr>
    </w:p>
    <w:p w14:paraId="19E0D018" w14:textId="06C06E02" w:rsidR="00A8049D" w:rsidRPr="00DD389D" w:rsidRDefault="00DD389D" w:rsidP="00DD389D">
      <w:pPr>
        <w:jc w:val="center"/>
        <w:rPr>
          <w:rFonts w:ascii="Verdana" w:hAnsi="Verdana"/>
          <w:color w:val="000000"/>
          <w:sz w:val="28"/>
          <w:szCs w:val="28"/>
        </w:rPr>
      </w:pPr>
      <w:r>
        <w:rPr>
          <w:rFonts w:eastAsia="MS P????" w:cs="PlayfairDisplay-Bold"/>
          <w:b/>
          <w:bCs/>
          <w:noProof/>
          <w:color w:val="007FA3"/>
          <w:sz w:val="44"/>
          <w:szCs w:val="52"/>
        </w:rPr>
        <w:drawing>
          <wp:inline distT="0" distB="0" distL="0" distR="0" wp14:anchorId="7DBC9C65" wp14:editId="4D6A76F1">
            <wp:extent cx="3581400" cy="1325880"/>
            <wp:effectExtent l="0" t="0" r="0" b="0"/>
            <wp:docPr id="11002142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BDA78" w14:textId="77777777" w:rsidR="00A8049D" w:rsidRPr="009E74C4" w:rsidRDefault="00A8049D" w:rsidP="00A8049D">
      <w:pPr>
        <w:rPr>
          <w:rFonts w:ascii="Verdana" w:hAnsi="Verdana"/>
        </w:rPr>
      </w:pPr>
    </w:p>
    <w:p w14:paraId="627DB9BE" w14:textId="28982F4A" w:rsidR="00A8049D" w:rsidRPr="009E74C4" w:rsidRDefault="00A8049D" w:rsidP="00A8049D">
      <w:pPr>
        <w:jc w:val="center"/>
        <w:rPr>
          <w:rFonts w:ascii="Verdana" w:eastAsia="MS P????" w:hAnsi="Verdana" w:cs="PlayfairDisplay-Bold"/>
          <w:color w:val="007FA3"/>
          <w:sz w:val="56"/>
          <w:szCs w:val="56"/>
        </w:rPr>
      </w:pPr>
      <w:bookmarkStart w:id="0" w:name="_Toc396062511"/>
      <w:r w:rsidRPr="009E74C4">
        <w:rPr>
          <w:rFonts w:ascii="Verdana" w:eastAsia="MS P????" w:hAnsi="Verdana" w:cs="PlayfairDisplay-Bold"/>
          <w:b/>
          <w:bCs/>
          <w:color w:val="007FA3"/>
          <w:sz w:val="56"/>
          <w:szCs w:val="56"/>
        </w:rPr>
        <w:t xml:space="preserve">LIFT OFF 1  </w:t>
      </w:r>
    </w:p>
    <w:p w14:paraId="6BF7D807" w14:textId="14502A91" w:rsidR="00A8049D" w:rsidRPr="009E74C4" w:rsidRDefault="00A8049D" w:rsidP="00A8049D">
      <w:pPr>
        <w:jc w:val="center"/>
        <w:rPr>
          <w:rFonts w:ascii="Verdana" w:eastAsia="MS P????" w:hAnsi="Verdana" w:cs="PlayfairDisplay-Bold"/>
          <w:b/>
          <w:bCs/>
          <w:color w:val="007FA3"/>
          <w:sz w:val="56"/>
          <w:szCs w:val="56"/>
        </w:rPr>
      </w:pPr>
      <w:r w:rsidRPr="009E74C4">
        <w:rPr>
          <w:rFonts w:ascii="Verdana" w:eastAsia="MS P????" w:hAnsi="Verdana" w:cs="PlayfairDisplay-Bold"/>
          <w:b/>
          <w:bCs/>
          <w:color w:val="007FA3"/>
          <w:sz w:val="56"/>
          <w:szCs w:val="56"/>
        </w:rPr>
        <w:t>_____________________</w:t>
      </w:r>
    </w:p>
    <w:p w14:paraId="3DA23F7A" w14:textId="2B17FE15" w:rsidR="00A8049D" w:rsidRPr="009E74C4" w:rsidRDefault="00A8049D" w:rsidP="00A8049D">
      <w:pPr>
        <w:jc w:val="center"/>
        <w:rPr>
          <w:rFonts w:ascii="Verdana" w:eastAsia="MS P????" w:hAnsi="Verdana" w:cs="PlayfairDisplay-Bold"/>
          <w:b/>
          <w:bCs/>
          <w:color w:val="007FA3"/>
          <w:sz w:val="56"/>
          <w:szCs w:val="56"/>
        </w:rPr>
      </w:pPr>
      <w:r w:rsidRPr="009E74C4">
        <w:rPr>
          <w:rFonts w:ascii="Verdana" w:hAnsi="Verdana"/>
          <w:b/>
          <w:sz w:val="40"/>
          <w:szCs w:val="40"/>
        </w:rPr>
        <w:br/>
      </w:r>
      <w:r w:rsidRPr="009E74C4">
        <w:rPr>
          <w:rFonts w:ascii="Verdana" w:eastAsia="MS P????" w:hAnsi="Verdana" w:cs="PlayfairDisplay-Bold"/>
          <w:b/>
          <w:bCs/>
          <w:color w:val="007FA3"/>
          <w:sz w:val="40"/>
          <w:szCs w:val="40"/>
        </w:rPr>
        <w:t xml:space="preserve">PROGRAMACIÓN GENERAL LOMLOE </w:t>
      </w:r>
      <w:r w:rsidRPr="009E74C4">
        <w:rPr>
          <w:rFonts w:ascii="Verdana" w:eastAsia="MS P????" w:hAnsi="Verdana" w:cs="PlayfairDisplay-Bold"/>
          <w:color w:val="007FA3"/>
          <w:sz w:val="40"/>
          <w:szCs w:val="48"/>
        </w:rPr>
        <w:t xml:space="preserve">(MUESTRA) </w:t>
      </w:r>
      <w:r w:rsidRPr="009E74C4">
        <w:rPr>
          <w:rFonts w:ascii="Verdana" w:eastAsia="MS P????" w:hAnsi="Verdana" w:cs="PlayfairDisplay-Bold"/>
          <w:b/>
          <w:bCs/>
          <w:color w:val="007FA3"/>
          <w:sz w:val="56"/>
          <w:szCs w:val="56"/>
        </w:rPr>
        <w:t>______________________</w:t>
      </w:r>
    </w:p>
    <w:p w14:paraId="3C470226" w14:textId="146A0E27" w:rsidR="00A8049D" w:rsidRPr="009E74C4" w:rsidRDefault="00A8049D" w:rsidP="00A8049D">
      <w:pPr>
        <w:jc w:val="center"/>
        <w:rPr>
          <w:rFonts w:ascii="Verdana" w:eastAsia="MS P????" w:hAnsi="Verdana" w:cs="PlayfairDisplay-Bold"/>
          <w:b/>
          <w:bCs/>
          <w:color w:val="007FA3"/>
          <w:sz w:val="40"/>
          <w:szCs w:val="40"/>
        </w:rPr>
      </w:pPr>
    </w:p>
    <w:p w14:paraId="0B2A346A" w14:textId="77777777" w:rsidR="00A8049D" w:rsidRPr="009E74C4" w:rsidRDefault="00A8049D" w:rsidP="00A8049D">
      <w:pPr>
        <w:jc w:val="center"/>
        <w:rPr>
          <w:rFonts w:ascii="Verdana" w:eastAsia="MS P????" w:hAnsi="Verdana" w:cs="PlayfairDisplay-Bold"/>
          <w:b/>
          <w:bCs/>
          <w:color w:val="007FA3"/>
          <w:sz w:val="40"/>
          <w:szCs w:val="40"/>
        </w:rPr>
      </w:pPr>
      <w:r w:rsidRPr="009E74C4">
        <w:rPr>
          <w:rFonts w:ascii="Verdana" w:eastAsia="MS P????" w:hAnsi="Verdana" w:cs="PlayfairDisplay-Bold"/>
          <w:b/>
          <w:bCs/>
          <w:color w:val="007FA3"/>
          <w:sz w:val="40"/>
          <w:szCs w:val="40"/>
        </w:rPr>
        <w:t xml:space="preserve">1º </w:t>
      </w:r>
      <w:r w:rsidRPr="009E74C4">
        <w:rPr>
          <w:rFonts w:ascii="Verdana" w:eastAsia="MS P????" w:hAnsi="Verdana" w:cs="PlayfairDisplay-Bold"/>
          <w:b/>
          <w:bCs/>
          <w:color w:val="027FA3"/>
          <w:sz w:val="40"/>
          <w:szCs w:val="40"/>
        </w:rPr>
        <w:t>EDUCACIÓN</w:t>
      </w:r>
      <w:r w:rsidRPr="009E74C4">
        <w:rPr>
          <w:rFonts w:ascii="Verdana" w:eastAsia="MS P????" w:hAnsi="Verdana" w:cs="PlayfairDisplay-Bold"/>
          <w:b/>
          <w:bCs/>
          <w:color w:val="007FA3"/>
          <w:sz w:val="40"/>
          <w:szCs w:val="40"/>
        </w:rPr>
        <w:t xml:space="preserve"> SECUNDARIA - INGLÉS</w:t>
      </w:r>
    </w:p>
    <w:p w14:paraId="6D297A5B" w14:textId="77777777" w:rsidR="00A8049D" w:rsidRPr="009E74C4" w:rsidRDefault="00A8049D" w:rsidP="00A8049D">
      <w:pPr>
        <w:jc w:val="center"/>
        <w:rPr>
          <w:rFonts w:ascii="Verdana" w:eastAsia="MS P????" w:hAnsi="Verdana" w:cs="PlayfairDisplay-Bold"/>
          <w:b/>
          <w:bCs/>
          <w:color w:val="007FA3"/>
          <w:sz w:val="56"/>
          <w:szCs w:val="56"/>
        </w:rPr>
      </w:pPr>
      <w:r w:rsidRPr="009E74C4">
        <w:rPr>
          <w:rFonts w:ascii="Verdana" w:eastAsia="MS P????" w:hAnsi="Verdana" w:cs="PlayfairDisplay-Bold"/>
          <w:b/>
          <w:bCs/>
          <w:color w:val="007FA3"/>
          <w:sz w:val="56"/>
          <w:szCs w:val="56"/>
        </w:rPr>
        <w:t>______________________</w:t>
      </w:r>
    </w:p>
    <w:p w14:paraId="6B47E992" w14:textId="77777777" w:rsidR="00A8049D" w:rsidRPr="009E74C4" w:rsidRDefault="00A8049D" w:rsidP="009E74C4">
      <w:pPr>
        <w:pStyle w:val="Ttulo1"/>
        <w:rPr>
          <w:rFonts w:ascii="Verdana" w:hAnsi="Verdana"/>
          <w:b/>
          <w:color w:val="027FA3"/>
          <w:sz w:val="28"/>
          <w:szCs w:val="28"/>
          <w:u w:val="none"/>
          <w:lang w:val="es-ES_tradnl"/>
        </w:rPr>
      </w:pPr>
      <w:r w:rsidRPr="009E74C4">
        <w:rPr>
          <w:rFonts w:ascii="Verdana" w:eastAsia="MS P????" w:hAnsi="Verdana" w:cs="PlayfairDisplay-Bold"/>
          <w:bCs/>
          <w:color w:val="007FA3"/>
          <w:sz w:val="40"/>
          <w:szCs w:val="40"/>
          <w:lang w:val="es-ES" w:eastAsia="en-US"/>
        </w:rPr>
        <w:br w:type="page"/>
      </w:r>
      <w:r w:rsidRPr="009E74C4">
        <w:rPr>
          <w:rFonts w:ascii="Verdana" w:hAnsi="Verdana"/>
          <w:b/>
          <w:color w:val="027FA3"/>
          <w:sz w:val="28"/>
          <w:szCs w:val="28"/>
          <w:u w:val="none"/>
          <w:lang w:val="es-ES_tradnl"/>
        </w:rPr>
        <w:lastRenderedPageBreak/>
        <w:t>Introducción</w:t>
      </w:r>
    </w:p>
    <w:p w14:paraId="40D87143" w14:textId="77777777" w:rsidR="00A8049D" w:rsidRPr="009E74C4" w:rsidRDefault="00A8049D" w:rsidP="00A8049D">
      <w:pPr>
        <w:rPr>
          <w:rFonts w:ascii="Verdana" w:hAnsi="Verdana"/>
        </w:rPr>
      </w:pPr>
    </w:p>
    <w:bookmarkEnd w:id="0"/>
    <w:p w14:paraId="4A7DEE7B" w14:textId="77777777" w:rsidR="00A8049D" w:rsidRPr="009E74C4" w:rsidRDefault="00A8049D" w:rsidP="009E74C4">
      <w:pPr>
        <w:rPr>
          <w:rFonts w:ascii="Verdana" w:hAnsi="Verdana"/>
          <w:bCs/>
        </w:rPr>
      </w:pPr>
      <w:r w:rsidRPr="009E74C4">
        <w:rPr>
          <w:rFonts w:ascii="Verdana" w:hAnsi="Verdana"/>
        </w:rPr>
        <w:t>Los elementos que se han incluido para mostrar cómo se va a desarrollar el proceso educativo son los siguientes:</w:t>
      </w:r>
    </w:p>
    <w:p w14:paraId="5C32C80A" w14:textId="77777777" w:rsidR="00A8049D" w:rsidRPr="009E74C4" w:rsidRDefault="00A8049D" w:rsidP="00A8049D">
      <w:pPr>
        <w:numPr>
          <w:ilvl w:val="0"/>
          <w:numId w:val="25"/>
        </w:numPr>
        <w:spacing w:before="240" w:after="240"/>
        <w:ind w:left="714" w:hanging="357"/>
        <w:jc w:val="both"/>
        <w:rPr>
          <w:rFonts w:ascii="Verdana" w:hAnsi="Verdana"/>
          <w:bCs/>
          <w:color w:val="000000"/>
        </w:rPr>
      </w:pPr>
      <w:r w:rsidRPr="009E74C4">
        <w:rPr>
          <w:rFonts w:ascii="Verdana" w:hAnsi="Verdana"/>
          <w:b/>
        </w:rPr>
        <w:t xml:space="preserve">Programación didáctica por </w:t>
      </w:r>
      <w:r w:rsidRPr="009E74C4">
        <w:rPr>
          <w:rFonts w:ascii="Verdana" w:hAnsi="Verdana"/>
          <w:b/>
          <w:color w:val="000000"/>
        </w:rPr>
        <w:t>unidades</w:t>
      </w:r>
      <w:r w:rsidRPr="009E74C4">
        <w:rPr>
          <w:rFonts w:ascii="Verdana" w:hAnsi="Verdana"/>
          <w:color w:val="000000"/>
        </w:rPr>
        <w:t>: donde se presenta la situación de aprendizaje y los objetivos didácticos correspondientes a cada unidad, los perfiles de salida, las competencias específicas y los criterios de evaluación, junto con las distintas actividades que desarrollan o evidencian cada saber básico.</w:t>
      </w:r>
    </w:p>
    <w:p w14:paraId="2330FBEE" w14:textId="77777777" w:rsidR="00A8049D" w:rsidRPr="009E74C4" w:rsidRDefault="00A8049D" w:rsidP="00A8049D">
      <w:pPr>
        <w:numPr>
          <w:ilvl w:val="0"/>
          <w:numId w:val="25"/>
        </w:numPr>
        <w:spacing w:before="240" w:after="240"/>
        <w:ind w:left="714" w:hanging="357"/>
        <w:jc w:val="both"/>
        <w:rPr>
          <w:rFonts w:ascii="Verdana" w:hAnsi="Verdana"/>
          <w:bCs/>
          <w:color w:val="000000"/>
        </w:rPr>
      </w:pPr>
      <w:r w:rsidRPr="009E74C4">
        <w:rPr>
          <w:rFonts w:ascii="Verdana" w:hAnsi="Verdana"/>
          <w:color w:val="000000"/>
        </w:rPr>
        <w:t xml:space="preserve">Una </w:t>
      </w:r>
      <w:r w:rsidRPr="009E74C4">
        <w:rPr>
          <w:rFonts w:ascii="Verdana" w:hAnsi="Verdana"/>
          <w:b/>
          <w:color w:val="000000"/>
        </w:rPr>
        <w:t xml:space="preserve">rúbrica de evaluación </w:t>
      </w:r>
      <w:r w:rsidRPr="009E74C4">
        <w:rPr>
          <w:rFonts w:ascii="Verdana" w:hAnsi="Verdana"/>
          <w:color w:val="000000"/>
        </w:rPr>
        <w:t>por unidad: donde se plasman los criterios de evaluación para el primer curso de Educación Secundaria, su concreción en cada unidad y los niveles de logro para objetivar el proceso educativo.</w:t>
      </w:r>
    </w:p>
    <w:p w14:paraId="293D9A33" w14:textId="77777777" w:rsidR="00A8049D" w:rsidRPr="009E74C4" w:rsidRDefault="00A8049D" w:rsidP="00A8049D">
      <w:pPr>
        <w:numPr>
          <w:ilvl w:val="0"/>
          <w:numId w:val="25"/>
        </w:numPr>
        <w:spacing w:before="240" w:after="240"/>
        <w:ind w:left="714" w:hanging="357"/>
        <w:jc w:val="both"/>
        <w:rPr>
          <w:rFonts w:ascii="Verdana" w:hAnsi="Verdana"/>
          <w:bCs/>
          <w:color w:val="000000"/>
        </w:rPr>
      </w:pPr>
      <w:r w:rsidRPr="009E74C4">
        <w:rPr>
          <w:rFonts w:ascii="Verdana" w:hAnsi="Verdana"/>
          <w:color w:val="000000"/>
        </w:rPr>
        <w:t xml:space="preserve">Una </w:t>
      </w:r>
      <w:r w:rsidRPr="009E74C4">
        <w:rPr>
          <w:rFonts w:ascii="Verdana" w:hAnsi="Verdana"/>
          <w:b/>
          <w:color w:val="000000"/>
        </w:rPr>
        <w:t>tabla de referencia</w:t>
      </w:r>
      <w:r w:rsidRPr="009E74C4">
        <w:rPr>
          <w:rFonts w:ascii="Verdana" w:hAnsi="Verdana"/>
          <w:color w:val="000000"/>
        </w:rPr>
        <w:t xml:space="preserve"> con los niveles de adquisición para las diferentes competencias específicas, como consulta para el primer curso de Educación Secundaria.</w:t>
      </w:r>
    </w:p>
    <w:p w14:paraId="3B516DF8" w14:textId="77777777" w:rsidR="00A8049D" w:rsidRPr="009E74C4" w:rsidRDefault="00A8049D" w:rsidP="00A8049D">
      <w:pPr>
        <w:spacing w:before="100" w:beforeAutospacing="1" w:after="100" w:afterAutospacing="1"/>
        <w:rPr>
          <w:rFonts w:ascii="Verdana" w:hAnsi="Verdana"/>
          <w:bCs/>
        </w:rPr>
      </w:pPr>
      <w:r w:rsidRPr="009E74C4">
        <w:rPr>
          <w:rFonts w:ascii="Verdana" w:hAnsi="Verdana"/>
        </w:rPr>
        <w:t xml:space="preserve">Se trata de una propuesta de programación abierta a otras posibilidades, siguiendo las sugerencias incluidas en el </w:t>
      </w:r>
      <w:proofErr w:type="spellStart"/>
      <w:r w:rsidRPr="009E74C4">
        <w:rPr>
          <w:rFonts w:ascii="Verdana" w:hAnsi="Verdana"/>
        </w:rPr>
        <w:t>Teacher’s</w:t>
      </w:r>
      <w:proofErr w:type="spellEnd"/>
      <w:r w:rsidRPr="009E74C4">
        <w:rPr>
          <w:rFonts w:ascii="Verdana" w:hAnsi="Verdana"/>
        </w:rPr>
        <w:t xml:space="preserve"> Book y teniendo en cuenta el resto de los recursos del método, con especial atención a los digitales. El profesor puede introducir dichas actividades en el momento oportuno, según las necesidades y la actitud de los alumnos/as, teniendo en cuenta los ritmos de aprendizaje dentro del grupo de alumnos.</w:t>
      </w:r>
    </w:p>
    <w:p w14:paraId="3DF49BF6" w14:textId="77777777" w:rsidR="00A8049D" w:rsidRPr="009E74C4" w:rsidRDefault="00A8049D" w:rsidP="00A8049D">
      <w:pPr>
        <w:tabs>
          <w:tab w:val="left" w:pos="-142"/>
        </w:tabs>
        <w:ind w:left="708" w:right="360"/>
        <w:rPr>
          <w:rFonts w:ascii="Verdana" w:hAnsi="Verdana"/>
          <w:b/>
          <w:sz w:val="16"/>
          <w:szCs w:val="16"/>
        </w:rPr>
      </w:pPr>
    </w:p>
    <w:p w14:paraId="6C0FF02D" w14:textId="77777777" w:rsidR="00A8049D" w:rsidRPr="009E74C4" w:rsidRDefault="00A8049D" w:rsidP="00A8049D">
      <w:pPr>
        <w:tabs>
          <w:tab w:val="left" w:pos="-142"/>
        </w:tabs>
        <w:ind w:left="708" w:right="360"/>
        <w:rPr>
          <w:rFonts w:ascii="Verdana" w:hAnsi="Verdana"/>
          <w:b/>
          <w:sz w:val="16"/>
          <w:szCs w:val="16"/>
        </w:rPr>
      </w:pPr>
    </w:p>
    <w:p w14:paraId="08ABF1A3" w14:textId="39CFA072" w:rsidR="00A8049D" w:rsidRPr="009E74C4" w:rsidRDefault="00A8049D" w:rsidP="00A8049D">
      <w:pPr>
        <w:tabs>
          <w:tab w:val="left" w:pos="-142"/>
        </w:tabs>
        <w:ind w:right="360"/>
        <w:rPr>
          <w:rFonts w:ascii="Verdana" w:hAnsi="Verdana"/>
          <w:sz w:val="18"/>
          <w:szCs w:val="18"/>
        </w:rPr>
      </w:pPr>
      <w:r w:rsidRPr="009E74C4">
        <w:rPr>
          <w:rFonts w:ascii="Verdana" w:hAnsi="Verdana"/>
          <w:b/>
          <w:sz w:val="18"/>
          <w:szCs w:val="18"/>
        </w:rPr>
        <w:t>Competencias Clave</w:t>
      </w:r>
      <w:r w:rsidRPr="009E74C4">
        <w:rPr>
          <w:rFonts w:ascii="Verdana" w:hAnsi="Verdana"/>
          <w:sz w:val="18"/>
          <w:szCs w:val="18"/>
        </w:rPr>
        <w:t xml:space="preserve">: </w:t>
      </w:r>
    </w:p>
    <w:p w14:paraId="4761A706" w14:textId="77777777" w:rsidR="00A8049D" w:rsidRPr="009E74C4" w:rsidRDefault="00A8049D" w:rsidP="00A8049D">
      <w:pPr>
        <w:tabs>
          <w:tab w:val="left" w:pos="-142"/>
        </w:tabs>
        <w:ind w:right="360"/>
        <w:rPr>
          <w:rFonts w:ascii="Verdana" w:hAnsi="Verdana"/>
          <w:sz w:val="18"/>
          <w:szCs w:val="18"/>
        </w:rPr>
      </w:pPr>
      <w:r w:rsidRPr="009E74C4">
        <w:rPr>
          <w:rFonts w:ascii="Verdana" w:hAnsi="Verdana"/>
          <w:b/>
          <w:sz w:val="18"/>
          <w:szCs w:val="18"/>
        </w:rPr>
        <w:t>CCL</w:t>
      </w:r>
      <w:r w:rsidRPr="009E74C4">
        <w:rPr>
          <w:rFonts w:ascii="Verdana" w:hAnsi="Verdana"/>
          <w:sz w:val="18"/>
          <w:szCs w:val="18"/>
        </w:rPr>
        <w:t xml:space="preserve">: Competencia en comunicación lingüística; </w:t>
      </w:r>
      <w:r w:rsidRPr="009E74C4">
        <w:rPr>
          <w:rFonts w:ascii="Verdana" w:hAnsi="Verdana"/>
          <w:b/>
          <w:sz w:val="18"/>
          <w:szCs w:val="18"/>
        </w:rPr>
        <w:t>CP</w:t>
      </w:r>
      <w:r w:rsidRPr="009E74C4">
        <w:rPr>
          <w:rFonts w:ascii="Verdana" w:hAnsi="Verdana"/>
          <w:sz w:val="18"/>
          <w:szCs w:val="18"/>
        </w:rPr>
        <w:t>:</w:t>
      </w:r>
      <w:r w:rsidRPr="009E74C4">
        <w:rPr>
          <w:rFonts w:ascii="Verdana" w:hAnsi="Verdana"/>
          <w:b/>
          <w:sz w:val="18"/>
          <w:szCs w:val="18"/>
        </w:rPr>
        <w:t xml:space="preserve"> </w:t>
      </w:r>
      <w:r w:rsidRPr="009E74C4">
        <w:rPr>
          <w:rFonts w:ascii="Verdana" w:hAnsi="Verdana"/>
          <w:bCs/>
          <w:sz w:val="18"/>
          <w:szCs w:val="18"/>
        </w:rPr>
        <w:t>Competencia plurilingü</w:t>
      </w:r>
      <w:r w:rsidRPr="009E74C4">
        <w:rPr>
          <w:rFonts w:ascii="Verdana" w:hAnsi="Verdana" w:cs="Arial"/>
          <w:bCs/>
          <w:sz w:val="18"/>
          <w:szCs w:val="18"/>
        </w:rPr>
        <w:t>e</w:t>
      </w:r>
      <w:r w:rsidRPr="009E74C4">
        <w:rPr>
          <w:rFonts w:ascii="Verdana" w:hAnsi="Verdana"/>
          <w:bCs/>
          <w:sz w:val="18"/>
          <w:szCs w:val="18"/>
        </w:rPr>
        <w:t>;</w:t>
      </w:r>
      <w:r w:rsidRPr="009E74C4">
        <w:rPr>
          <w:rFonts w:ascii="Verdana" w:hAnsi="Verdana"/>
          <w:b/>
          <w:sz w:val="18"/>
          <w:szCs w:val="18"/>
        </w:rPr>
        <w:t xml:space="preserve"> STEM</w:t>
      </w:r>
      <w:r w:rsidRPr="009E74C4">
        <w:rPr>
          <w:rFonts w:ascii="Verdana" w:hAnsi="Verdana"/>
          <w:sz w:val="18"/>
          <w:szCs w:val="18"/>
        </w:rPr>
        <w:t xml:space="preserve">: Competencia matemática y competencia en ciencia, tecnología e ingeniería; </w:t>
      </w:r>
      <w:r w:rsidRPr="009E74C4">
        <w:rPr>
          <w:rFonts w:ascii="Verdana" w:hAnsi="Verdana"/>
          <w:b/>
          <w:sz w:val="18"/>
          <w:szCs w:val="18"/>
        </w:rPr>
        <w:t>CD</w:t>
      </w:r>
      <w:r w:rsidRPr="009E74C4">
        <w:rPr>
          <w:rFonts w:ascii="Verdana" w:hAnsi="Verdana"/>
          <w:sz w:val="18"/>
          <w:szCs w:val="18"/>
        </w:rPr>
        <w:t xml:space="preserve">: Competencia digital; </w:t>
      </w:r>
      <w:r w:rsidRPr="009E74C4">
        <w:rPr>
          <w:rFonts w:ascii="Verdana" w:hAnsi="Verdana"/>
          <w:b/>
          <w:sz w:val="18"/>
          <w:szCs w:val="18"/>
        </w:rPr>
        <w:t>CPSAA</w:t>
      </w:r>
      <w:r w:rsidRPr="009E74C4">
        <w:rPr>
          <w:rFonts w:ascii="Verdana" w:hAnsi="Verdana"/>
          <w:sz w:val="18"/>
          <w:szCs w:val="18"/>
        </w:rPr>
        <w:t xml:space="preserve">: Competencia personal, social y de aprender a aprender; </w:t>
      </w:r>
      <w:r w:rsidRPr="009E74C4">
        <w:rPr>
          <w:rFonts w:ascii="Verdana" w:hAnsi="Verdana"/>
          <w:b/>
          <w:sz w:val="18"/>
          <w:szCs w:val="18"/>
        </w:rPr>
        <w:t>CC</w:t>
      </w:r>
      <w:r w:rsidRPr="009E74C4">
        <w:rPr>
          <w:rFonts w:ascii="Verdana" w:hAnsi="Verdana"/>
          <w:sz w:val="18"/>
          <w:szCs w:val="18"/>
        </w:rPr>
        <w:t xml:space="preserve">: Competencia ciudadana; </w:t>
      </w:r>
      <w:r w:rsidRPr="009E74C4">
        <w:rPr>
          <w:rFonts w:ascii="Verdana" w:hAnsi="Verdana"/>
          <w:b/>
          <w:sz w:val="18"/>
          <w:szCs w:val="18"/>
        </w:rPr>
        <w:t>CE</w:t>
      </w:r>
      <w:r w:rsidRPr="009E74C4">
        <w:rPr>
          <w:rFonts w:ascii="Verdana" w:hAnsi="Verdana"/>
          <w:sz w:val="18"/>
          <w:szCs w:val="18"/>
        </w:rPr>
        <w:t xml:space="preserve">: Competencia emprendedora; </w:t>
      </w:r>
      <w:r w:rsidRPr="009E74C4">
        <w:rPr>
          <w:rFonts w:ascii="Verdana" w:hAnsi="Verdana"/>
          <w:b/>
          <w:sz w:val="18"/>
          <w:szCs w:val="18"/>
        </w:rPr>
        <w:t>CCEC</w:t>
      </w:r>
      <w:r w:rsidRPr="009E74C4">
        <w:rPr>
          <w:rFonts w:ascii="Verdana" w:hAnsi="Verdana"/>
          <w:sz w:val="18"/>
          <w:szCs w:val="18"/>
        </w:rPr>
        <w:t>: Competencia en conciencia y expresión culturales.</w:t>
      </w:r>
    </w:p>
    <w:p w14:paraId="5A6C2579" w14:textId="77777777" w:rsidR="00A8049D" w:rsidRPr="009E74C4" w:rsidRDefault="00A8049D">
      <w:pPr>
        <w:rPr>
          <w:rFonts w:ascii="Verdana" w:eastAsia="Times New Roman" w:hAnsi="Verdana" w:cs="Times New Roman"/>
          <w:b/>
          <w:bCs/>
          <w:color w:val="4BACC6"/>
          <w:sz w:val="28"/>
          <w:szCs w:val="28"/>
          <w:lang w:eastAsia="es-ES"/>
        </w:rPr>
      </w:pPr>
      <w:r w:rsidRPr="009E74C4">
        <w:rPr>
          <w:rFonts w:ascii="Verdana" w:hAnsi="Verdana"/>
          <w:color w:val="4BACC6"/>
          <w:sz w:val="28"/>
          <w:szCs w:val="28"/>
        </w:rPr>
        <w:br w:type="page"/>
      </w:r>
    </w:p>
    <w:p w14:paraId="3824F8B8" w14:textId="6D62F45C" w:rsidR="00B736C2" w:rsidRPr="009E74C4" w:rsidRDefault="00B736C2" w:rsidP="0004001C">
      <w:pPr>
        <w:pStyle w:val="Ttulo2"/>
        <w:spacing w:before="120"/>
        <w:jc w:val="center"/>
        <w:rPr>
          <w:rFonts w:ascii="Verdana" w:hAnsi="Verdana"/>
          <w:i/>
          <w:color w:val="027FA3"/>
          <w:sz w:val="28"/>
          <w:szCs w:val="28"/>
          <w:lang w:val="es-ES"/>
        </w:rPr>
      </w:pPr>
      <w:r w:rsidRPr="009E74C4">
        <w:rPr>
          <w:rFonts w:ascii="Verdana" w:hAnsi="Verdana"/>
          <w:color w:val="027FA3"/>
          <w:sz w:val="28"/>
          <w:szCs w:val="28"/>
          <w:lang w:val="es-ES"/>
        </w:rPr>
        <w:lastRenderedPageBreak/>
        <w:t xml:space="preserve">UNIDAD </w:t>
      </w:r>
      <w:r w:rsidRPr="009E74C4">
        <w:rPr>
          <w:rFonts w:ascii="Verdana" w:hAnsi="Verdana"/>
          <w:noProof/>
          <w:color w:val="027FA3"/>
          <w:sz w:val="28"/>
          <w:szCs w:val="28"/>
          <w:lang w:val="es-ES"/>
        </w:rPr>
        <w:t>4</w:t>
      </w:r>
      <w:r w:rsidRPr="009E74C4">
        <w:rPr>
          <w:rFonts w:ascii="Verdana" w:hAnsi="Verdana"/>
          <w:color w:val="027FA3"/>
          <w:sz w:val="28"/>
          <w:szCs w:val="28"/>
          <w:lang w:val="es-ES"/>
        </w:rPr>
        <w:t xml:space="preserve">: </w:t>
      </w:r>
      <w:r w:rsidRPr="009E74C4">
        <w:rPr>
          <w:rFonts w:ascii="Verdana" w:hAnsi="Verdana"/>
          <w:i/>
          <w:noProof/>
          <w:color w:val="027FA3"/>
          <w:sz w:val="28"/>
          <w:szCs w:val="28"/>
          <w:lang w:val="es-ES"/>
        </w:rPr>
        <w:t>Feeling fit</w:t>
      </w:r>
    </w:p>
    <w:p w14:paraId="7D668833" w14:textId="77777777" w:rsidR="00B736C2" w:rsidRPr="009E74C4" w:rsidRDefault="00B736C2" w:rsidP="0004001C">
      <w:pPr>
        <w:rPr>
          <w:rFonts w:ascii="Verdana" w:hAnsi="Verdana"/>
          <w:lang w:eastAsia="es-ES"/>
        </w:rPr>
      </w:pPr>
    </w:p>
    <w:tbl>
      <w:tblPr>
        <w:tblW w:w="5060" w:type="pct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270"/>
        <w:gridCol w:w="2552"/>
        <w:gridCol w:w="3259"/>
        <w:gridCol w:w="3404"/>
        <w:gridCol w:w="4250"/>
      </w:tblGrid>
      <w:tr w:rsidR="00B736C2" w:rsidRPr="009E74C4" w14:paraId="325D1EF7" w14:textId="77777777" w:rsidTr="00AC7F65">
        <w:trPr>
          <w:jc w:val="center"/>
        </w:trPr>
        <w:tc>
          <w:tcPr>
            <w:tcW w:w="5000" w:type="pct"/>
            <w:gridSpan w:val="5"/>
            <w:shd w:val="clear" w:color="auto" w:fill="F3F3F3"/>
          </w:tcPr>
          <w:p w14:paraId="6184192B" w14:textId="77777777" w:rsidR="00B736C2" w:rsidRPr="009E74C4" w:rsidRDefault="00B736C2" w:rsidP="00D37EFC">
            <w:pPr>
              <w:autoSpaceDE w:val="0"/>
              <w:autoSpaceDN w:val="0"/>
              <w:adjustRightInd w:val="0"/>
              <w:rPr>
                <w:rFonts w:ascii="Verdana" w:eastAsia="Times New Roman" w:hAnsi="Verdana" w:cs="Tahoma"/>
                <w:b/>
                <w:bCs/>
                <w:color w:val="FF0000"/>
                <w:sz w:val="18"/>
                <w:szCs w:val="18"/>
                <w:lang w:eastAsia="es-ES"/>
              </w:rPr>
            </w:pPr>
            <w:r w:rsidRPr="009E74C4">
              <w:rPr>
                <w:rFonts w:ascii="Verdana" w:eastAsia="Times New Roman" w:hAnsi="Verdana" w:cs="Times New Roman"/>
                <w:b/>
                <w:bCs/>
                <w:color w:val="007FA3"/>
                <w:sz w:val="18"/>
                <w:szCs w:val="18"/>
                <w:lang w:eastAsia="es-ES"/>
              </w:rPr>
              <w:t>Desarrollo de la situación de aprendizaje:</w:t>
            </w:r>
          </w:p>
          <w:p w14:paraId="23C65E37" w14:textId="77777777" w:rsidR="00B736C2" w:rsidRPr="009E74C4" w:rsidRDefault="00B736C2" w:rsidP="009F59C4">
            <w:pPr>
              <w:ind w:left="13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>El eje vertebrador de esta unidad es el tema de</w:t>
            </w:r>
            <w:r w:rsidRPr="009E74C4">
              <w:rPr>
                <w:rFonts w:ascii="Verdana" w:hAnsi="Verdana" w:cs="Tahoma"/>
                <w:noProof/>
                <w:sz w:val="18"/>
                <w:szCs w:val="18"/>
              </w:rPr>
              <w:t xml:space="preserve"> los deportes y las actividades de supervivencia y al aire libre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y se concreta en un proyecto colaborativo final que da cohesión y propósito a todo el proceso de aprendizaje. El producto final se presenta de forma explícita al comienzo de la unidad para establecer un objetivo claro desde el inicio: </w:t>
            </w:r>
            <w:r w:rsidRPr="009E74C4">
              <w:rPr>
                <w:rFonts w:ascii="Verdana" w:hAnsi="Verdana" w:cs="Tahoma"/>
                <w:noProof/>
                <w:sz w:val="18"/>
                <w:szCs w:val="18"/>
              </w:rPr>
              <w:t>crear un poster de una guía de supervivencia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y presentarlo al resto de la clase para demostrar que son capaces de hablar sobre </w:t>
            </w:r>
            <w:r w:rsidRPr="009E74C4">
              <w:rPr>
                <w:rFonts w:ascii="Verdana" w:hAnsi="Verdana" w:cs="Tahoma"/>
                <w:noProof/>
                <w:sz w:val="18"/>
                <w:szCs w:val="18"/>
              </w:rPr>
              <w:t>los deportes y las actividades de supervivencia y al aire libre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con el lenguaje aprendido y trabajado en esta unidad. </w:t>
            </w:r>
          </w:p>
          <w:p w14:paraId="0C19246C" w14:textId="77777777" w:rsidR="00B736C2" w:rsidRPr="009E74C4" w:rsidRDefault="00B736C2" w:rsidP="00282CDB">
            <w:pPr>
              <w:ind w:left="13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Para alcanzar este reto, el aprendizaje se estructura como un andamiaje progresivo. Cada lección aporta un conocimiento o una habilidad que se integra con los anteriores, y el producto final no es una tarea aislada, sino la culminación de un itinerario de aprendizaje secuenciado. De este modo, el aprendizaje a lo largo de la unidad no solo es estructurado, sino también significativo y orientado a un propósito comunicativo real relacionado con uno de los Objetivos de Desarrollo Sostenible: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ODS </w:t>
            </w:r>
            <w:r w:rsidRPr="009E74C4">
              <w:rPr>
                <w:rFonts w:ascii="Verdana" w:hAnsi="Verdana" w:cs="Tahoma"/>
                <w:b/>
                <w:bCs/>
                <w:noProof/>
                <w:sz w:val="18"/>
                <w:szCs w:val="18"/>
              </w:rPr>
              <w:t>3: Salud y bienestar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.</w:t>
            </w:r>
          </w:p>
          <w:p w14:paraId="3B96FECE" w14:textId="77777777" w:rsidR="00B736C2" w:rsidRPr="009E74C4" w:rsidRDefault="00B736C2" w:rsidP="001E21C5">
            <w:pPr>
              <w:ind w:left="13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Paso 1</w:t>
            </w:r>
            <w:r w:rsidRPr="009E74C4">
              <w:rPr>
                <w:rFonts w:ascii="Verdana" w:hAnsi="Verdana" w:cs="Tahoma"/>
                <w:b/>
                <w:bCs/>
                <w:i/>
                <w:iCs/>
                <w:sz w:val="18"/>
                <w:szCs w:val="18"/>
              </w:rPr>
              <w:t xml:space="preserve"> -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El primer paso es dotar al alumnado del lenguaje necesario para poder hablar en su producto final sobre un tema amplio y cercano a los intereses del alumnado, en este caso </w:t>
            </w:r>
            <w:r w:rsidRPr="009E74C4">
              <w:rPr>
                <w:rFonts w:ascii="Verdana" w:hAnsi="Verdana" w:cs="Tahoma"/>
                <w:noProof/>
                <w:sz w:val="18"/>
                <w:szCs w:val="18"/>
              </w:rPr>
              <w:t>los deportes y las actividades de supervivencia y al aire libre</w:t>
            </w:r>
            <w:r w:rsidRPr="009E74C4">
              <w:rPr>
                <w:rFonts w:ascii="Verdana" w:hAnsi="Verdana" w:cs="Tahoma"/>
                <w:sz w:val="18"/>
                <w:szCs w:val="18"/>
              </w:rPr>
              <w:t>.</w:t>
            </w:r>
            <w:r w:rsidRPr="009E74C4">
              <w:rPr>
                <w:rFonts w:ascii="Verdana" w:hAnsi="Verdana" w:cs="Tahoma"/>
                <w:noProof/>
                <w:sz w:val="18"/>
                <w:szCs w:val="18"/>
              </w:rPr>
              <w:t xml:space="preserve">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La Lección 1 presenta y practica vocabulario clave relacionado con </w:t>
            </w:r>
            <w:r w:rsidRPr="009E74C4">
              <w:rPr>
                <w:rFonts w:ascii="Verdana" w:hAnsi="Verdana" w:cs="Tahoma"/>
                <w:noProof/>
                <w:sz w:val="18"/>
                <w:szCs w:val="18"/>
              </w:rPr>
              <w:t>los deportes y las actividades de supervivencia y al aire libre, l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a Lección 2 trabaja aspectos gramaticales esenciales para la realización de su producto final: </w:t>
            </w:r>
            <w:r w:rsidRPr="009E74C4">
              <w:rPr>
                <w:rFonts w:ascii="Verdana" w:hAnsi="Verdana" w:cs="Tahoma"/>
                <w:noProof/>
                <w:sz w:val="18"/>
                <w:szCs w:val="18"/>
              </w:rPr>
              <w:t>el verbo modal "can" para expresar habilidades físicas y el modo imperativo para dar instrucciones básicas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, y la Lección 3 consolida el uso de las estructura gramaticales de la lección anterior. </w:t>
            </w:r>
          </w:p>
          <w:p w14:paraId="2AB9E7D3" w14:textId="77777777" w:rsidR="00B736C2" w:rsidRPr="009E74C4" w:rsidRDefault="00B736C2" w:rsidP="00862451">
            <w:pPr>
              <w:ind w:left="13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Paso 2 -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El segundo paso busca la transición del contexto general de </w:t>
            </w:r>
            <w:r w:rsidRPr="009E74C4">
              <w:rPr>
                <w:rFonts w:ascii="Verdana" w:hAnsi="Verdana" w:cs="Tahoma"/>
                <w:noProof/>
                <w:sz w:val="18"/>
                <w:szCs w:val="18"/>
              </w:rPr>
              <w:t>los deportes y las actividades de supervivencia y al aire libre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al contexto específico del producto final. Esta conexión se establece de manera explícita en la Lección 4 a través de la escucha de </w:t>
            </w:r>
            <w:r w:rsidRPr="009E74C4">
              <w:rPr>
                <w:rFonts w:ascii="Verdana" w:hAnsi="Verdana" w:cs="Tahoma"/>
                <w:noProof/>
                <w:sz w:val="18"/>
                <w:szCs w:val="18"/>
              </w:rPr>
              <w:t>una entrevista sobre un campamento de supervivencia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, el alumnado descubre cómo el vocabulario y la gramática aprendidos se aplican directamente al proyecto final planteado. </w:t>
            </w:r>
          </w:p>
          <w:p w14:paraId="38FF4BF7" w14:textId="77777777" w:rsidR="00B736C2" w:rsidRPr="009E74C4" w:rsidRDefault="00B736C2" w:rsidP="001E21C5">
            <w:pPr>
              <w:spacing w:after="0"/>
              <w:ind w:left="13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Paso 3 –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El tercer paso se centra en desarrollar las destrezas comunicativas necesarias para el proyecto final: </w:t>
            </w:r>
          </w:p>
          <w:p w14:paraId="3512130E" w14:textId="77777777" w:rsidR="00B736C2" w:rsidRPr="009E74C4" w:rsidRDefault="00B736C2" w:rsidP="001E21C5">
            <w:pPr>
              <w:pStyle w:val="Prrafodelista"/>
              <w:numPr>
                <w:ilvl w:val="0"/>
                <w:numId w:val="24"/>
              </w:numPr>
              <w:ind w:left="312" w:hanging="218"/>
              <w:rPr>
                <w:rFonts w:ascii="Verdana" w:hAnsi="Verdana" w:cs="Tahoma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 w:cs="Tahoma"/>
                <w:sz w:val="18"/>
                <w:szCs w:val="18"/>
                <w:lang w:val="es-ES"/>
              </w:rPr>
              <w:t xml:space="preserve">La Lección 5 ofrece modelos de textos donde se utiliza el lenguaje aprendido en las lecciones anteriores, en ese caso </w:t>
            </w:r>
            <w:r w:rsidRPr="009E74C4">
              <w:rPr>
                <w:rFonts w:ascii="Verdana" w:hAnsi="Verdana" w:cs="Tahoma"/>
                <w:noProof/>
                <w:sz w:val="18"/>
                <w:szCs w:val="18"/>
                <w:lang w:val="es-ES"/>
              </w:rPr>
              <w:t>comentarios en redes sociales</w:t>
            </w:r>
            <w:r w:rsidRPr="009E74C4">
              <w:rPr>
                <w:rFonts w:ascii="Verdana" w:hAnsi="Verdana" w:cs="Tahoma"/>
                <w:sz w:val="18"/>
                <w:szCs w:val="18"/>
                <w:lang w:val="es-ES"/>
              </w:rPr>
              <w:t xml:space="preserve"> sobre </w:t>
            </w:r>
            <w:r w:rsidRPr="009E74C4">
              <w:rPr>
                <w:rFonts w:ascii="Verdana" w:hAnsi="Verdana" w:cs="Tahoma"/>
                <w:noProof/>
                <w:sz w:val="18"/>
                <w:szCs w:val="18"/>
                <w:lang w:val="es-ES"/>
              </w:rPr>
              <w:t>los deportes y las actividades de supervivencia y al aire libre</w:t>
            </w:r>
            <w:r w:rsidRPr="009E74C4">
              <w:rPr>
                <w:rFonts w:ascii="Verdana" w:hAnsi="Verdana" w:cs="Tahoma"/>
                <w:sz w:val="18"/>
                <w:szCs w:val="18"/>
                <w:lang w:val="es-ES"/>
              </w:rPr>
              <w:t xml:space="preserve">. </w:t>
            </w:r>
          </w:p>
          <w:p w14:paraId="1171CF23" w14:textId="77777777" w:rsidR="00B736C2" w:rsidRPr="009E74C4" w:rsidRDefault="00B736C2" w:rsidP="001E21C5">
            <w:pPr>
              <w:pStyle w:val="Prrafodelista"/>
              <w:numPr>
                <w:ilvl w:val="0"/>
                <w:numId w:val="24"/>
              </w:numPr>
              <w:ind w:left="312" w:hanging="218"/>
              <w:rPr>
                <w:rFonts w:ascii="Verdana" w:hAnsi="Verdana" w:cs="Tahoma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 w:cs="Tahoma"/>
                <w:sz w:val="18"/>
                <w:szCs w:val="18"/>
                <w:lang w:val="es-ES"/>
              </w:rPr>
              <w:t xml:space="preserve">La Lección 6 dota a los alumnos del lenguaje funcional para </w:t>
            </w:r>
            <w:r w:rsidRPr="009E74C4">
              <w:rPr>
                <w:rFonts w:ascii="Verdana" w:hAnsi="Verdana" w:cs="Tahoma"/>
                <w:noProof/>
                <w:sz w:val="18"/>
                <w:szCs w:val="18"/>
                <w:lang w:val="es-ES"/>
              </w:rPr>
              <w:t>solicitar, dar y denegar permiso</w:t>
            </w:r>
            <w:r w:rsidRPr="009E74C4">
              <w:rPr>
                <w:rFonts w:ascii="Verdana" w:hAnsi="Verdana" w:cs="Tahoma"/>
                <w:sz w:val="18"/>
                <w:szCs w:val="18"/>
                <w:lang w:val="es-ES"/>
              </w:rPr>
              <w:t xml:space="preserve">, crucial para el trabajo en equipo en su proyecto. </w:t>
            </w:r>
          </w:p>
          <w:p w14:paraId="56243D64" w14:textId="77777777" w:rsidR="00B736C2" w:rsidRPr="009E74C4" w:rsidRDefault="00B736C2" w:rsidP="001E21C5">
            <w:pPr>
              <w:pStyle w:val="Prrafodelista"/>
              <w:numPr>
                <w:ilvl w:val="0"/>
                <w:numId w:val="24"/>
              </w:numPr>
              <w:ind w:left="312" w:hanging="218"/>
              <w:rPr>
                <w:rFonts w:ascii="Verdana" w:hAnsi="Verdana" w:cs="Tahoma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 w:cs="Tahoma"/>
                <w:sz w:val="18"/>
                <w:szCs w:val="18"/>
                <w:lang w:val="es-ES"/>
              </w:rPr>
              <w:t xml:space="preserve">La Lección 7 funciona como un ensayo directo para la redacción del producto final, enseñando a estructurar y redactar </w:t>
            </w:r>
            <w:r w:rsidRPr="009E74C4">
              <w:rPr>
                <w:rFonts w:ascii="Verdana" w:hAnsi="Verdana" w:cs="Tahoma"/>
                <w:noProof/>
                <w:sz w:val="18"/>
                <w:szCs w:val="18"/>
                <w:lang w:val="es-ES"/>
              </w:rPr>
              <w:t>consejos sencillos de tipo "cómo hacer algo" (how-to tips) utilizando encabezados, numeración e instrucciones claras</w:t>
            </w:r>
            <w:r w:rsidRPr="009E74C4">
              <w:rPr>
                <w:rFonts w:ascii="Verdana" w:hAnsi="Verdana" w:cs="Tahoma"/>
                <w:sz w:val="18"/>
                <w:szCs w:val="18"/>
                <w:lang w:val="es-ES"/>
              </w:rPr>
              <w:t>.</w:t>
            </w:r>
          </w:p>
          <w:p w14:paraId="475410B3" w14:textId="77777777" w:rsidR="00B736C2" w:rsidRPr="009E74C4" w:rsidRDefault="00B736C2" w:rsidP="001E21C5">
            <w:pPr>
              <w:pStyle w:val="Prrafodelista"/>
              <w:numPr>
                <w:ilvl w:val="0"/>
                <w:numId w:val="24"/>
              </w:numPr>
              <w:spacing w:after="240"/>
              <w:ind w:left="312" w:hanging="218"/>
              <w:rPr>
                <w:rFonts w:ascii="Verdana" w:hAnsi="Verdana" w:cs="Tahoma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 w:cs="Tahoma"/>
                <w:sz w:val="18"/>
                <w:szCs w:val="18"/>
                <w:lang w:val="es-ES"/>
              </w:rPr>
              <w:t xml:space="preserve">Lección 8 les ayudará a </w:t>
            </w:r>
            <w:r w:rsidRPr="009E74C4">
              <w:rPr>
                <w:rFonts w:ascii="Verdana" w:hAnsi="Verdana" w:cs="Tahoma"/>
                <w:noProof/>
                <w:sz w:val="18"/>
                <w:szCs w:val="18"/>
                <w:lang w:val="es-ES"/>
              </w:rPr>
              <w:t>ser amable con uno mismo ante situaciones difíciles y gestionar la frustración</w:t>
            </w:r>
            <w:r w:rsidRPr="009E74C4">
              <w:rPr>
                <w:rFonts w:ascii="Verdana" w:hAnsi="Verdana" w:cs="Tahoma"/>
                <w:sz w:val="18"/>
                <w:szCs w:val="18"/>
                <w:lang w:val="es-ES"/>
              </w:rPr>
              <w:t xml:space="preserve">, para la fase de presentación de los proyectos en clase. </w:t>
            </w:r>
          </w:p>
          <w:p w14:paraId="7F118807" w14:textId="77777777" w:rsidR="00B736C2" w:rsidRPr="009E74C4" w:rsidRDefault="00B736C2" w:rsidP="00282CDB">
            <w:pPr>
              <w:ind w:left="13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Paso 4 –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La Lección 9 propone un repaso de los contenidos antes de aplicarlos de forma creativa en el proyecto final.</w:t>
            </w:r>
          </w:p>
          <w:p w14:paraId="5E9C6F0D" w14:textId="77777777" w:rsidR="00B736C2" w:rsidRPr="009E74C4" w:rsidRDefault="00B736C2" w:rsidP="001E21C5">
            <w:pPr>
              <w:ind w:left="13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Paso 5 –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La culminación de este proceso es el proyecto final de la Lección 10 (</w:t>
            </w:r>
            <w:proofErr w:type="spellStart"/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Leaning</w:t>
            </w:r>
            <w:proofErr w:type="spellEnd"/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Situation)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en el que el alumnado aplica de forma integrada el lenguaje aprendido para elaborar </w:t>
            </w:r>
            <w:r w:rsidRPr="009E74C4">
              <w:rPr>
                <w:rFonts w:ascii="Verdana" w:hAnsi="Verdana" w:cs="Tahoma"/>
                <w:b/>
                <w:bCs/>
                <w:noProof/>
                <w:sz w:val="18"/>
                <w:szCs w:val="18"/>
              </w:rPr>
              <w:t>un póster de una "Guía de Supervivencia"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y para presentar su proyecto. El proceso se divide en tres fases que reflejan el proceso de aprendizaje: Repasar, Investigar, Crear y Presentar. El proceso finaliza con una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auto</w:t>
            </w:r>
            <w:r w:rsidRPr="009E74C4">
              <w:rPr>
                <w:rFonts w:ascii="Verdana" w:hAnsi="Verdana" w:cs="Tahoma"/>
                <w:sz w:val="18"/>
                <w:szCs w:val="18"/>
              </w:rPr>
              <w:t>-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evaluación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y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reflexión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para valora su aprendizaje. </w:t>
            </w:r>
          </w:p>
        </w:tc>
      </w:tr>
      <w:tr w:rsidR="00B736C2" w:rsidRPr="009E74C4" w14:paraId="3E766825" w14:textId="77777777" w:rsidTr="00AC7F65">
        <w:trPr>
          <w:jc w:val="center"/>
        </w:trPr>
        <w:tc>
          <w:tcPr>
            <w:tcW w:w="5000" w:type="pct"/>
            <w:gridSpan w:val="5"/>
            <w:shd w:val="clear" w:color="auto" w:fill="F3F3F3"/>
          </w:tcPr>
          <w:p w14:paraId="3979AA05" w14:textId="77777777" w:rsidR="00B736C2" w:rsidRPr="009E74C4" w:rsidRDefault="00B736C2" w:rsidP="004C2C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bCs/>
                <w:color w:val="007FA3"/>
                <w:sz w:val="18"/>
                <w:szCs w:val="18"/>
              </w:rPr>
              <w:lastRenderedPageBreak/>
              <w:t xml:space="preserve">Objetivos </w:t>
            </w:r>
            <w:r w:rsidRPr="009E74C4"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  <w:t>didácticos</w:t>
            </w:r>
            <w:r w:rsidRPr="009E74C4">
              <w:rPr>
                <w:rFonts w:ascii="Verdana" w:hAnsi="Verdana"/>
                <w:b/>
                <w:bCs/>
                <w:color w:val="007FA3"/>
                <w:sz w:val="18"/>
                <w:szCs w:val="18"/>
              </w:rPr>
              <w:t>:</w:t>
            </w:r>
          </w:p>
          <w:p w14:paraId="0B7C55D1" w14:textId="77777777" w:rsidR="00B736C2" w:rsidRPr="009E74C4" w:rsidRDefault="00B736C2" w:rsidP="00AC7F65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 xml:space="preserve">Reconocer, interpretar, expresar y escribir léxico común y especializado relacionado con </w:t>
            </w:r>
            <w:r w:rsidRPr="009E74C4">
              <w:rPr>
                <w:rFonts w:ascii="Verdana" w:hAnsi="Verdana"/>
                <w:iCs/>
                <w:noProof/>
                <w:color w:val="007FA3"/>
                <w:sz w:val="18"/>
                <w:szCs w:val="18"/>
                <w:lang w:val="es-ES"/>
              </w:rPr>
              <w:t>los deportes y las actividades de supervivencia y al aire libre</w:t>
            </w: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>:</w:t>
            </w:r>
          </w:p>
          <w:p w14:paraId="3BF4D7CB" w14:textId="77777777" w:rsidR="00B736C2" w:rsidRPr="009E74C4" w:rsidRDefault="00B736C2" w:rsidP="00276C91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1163"/>
              <w:jc w:val="both"/>
              <w:rPr>
                <w:rFonts w:ascii="Verdana" w:eastAsia="Calibri" w:hAnsi="Verdana" w:cs="DaytonaProPrimary-LightIt"/>
                <w:color w:val="31849B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 xml:space="preserve">- </w:t>
            </w:r>
            <w:r w:rsidRPr="009E74C4">
              <w:rPr>
                <w:rFonts w:ascii="Verdana" w:hAnsi="Verdana"/>
                <w:iCs/>
                <w:noProof/>
                <w:color w:val="007FA3"/>
                <w:sz w:val="18"/>
                <w:szCs w:val="18"/>
                <w:lang w:val="es-ES"/>
              </w:rPr>
              <w:t>deportes y verbos de acción</w:t>
            </w: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>.</w:t>
            </w:r>
          </w:p>
          <w:p w14:paraId="3B07484F" w14:textId="77777777" w:rsidR="00B736C2" w:rsidRPr="009E74C4" w:rsidRDefault="00B736C2" w:rsidP="009B3871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1163"/>
              <w:jc w:val="both"/>
              <w:rPr>
                <w:rFonts w:ascii="Verdana" w:eastAsia="Calibri" w:hAnsi="Verdana" w:cs="DaytonaProPrimary-LightIt"/>
                <w:color w:val="31849B"/>
                <w:sz w:val="18"/>
                <w:szCs w:val="18"/>
                <w:lang w:val="es-ES"/>
              </w:rPr>
            </w:pPr>
            <w:r w:rsidRPr="009E74C4">
              <w:rPr>
                <w:rFonts w:ascii="Verdana" w:eastAsia="Calibri" w:hAnsi="Verdana" w:cs="DaytonaProPrimary-LightIt"/>
                <w:color w:val="31849B"/>
                <w:sz w:val="18"/>
                <w:szCs w:val="18"/>
                <w:lang w:val="es-ES"/>
              </w:rPr>
              <w:t xml:space="preserve">-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val="es-ES"/>
              </w:rPr>
              <w:t>actividades al aire libre</w:t>
            </w:r>
            <w:r w:rsidRPr="009E74C4">
              <w:rPr>
                <w:rFonts w:ascii="Verdana" w:eastAsia="Calibri" w:hAnsi="Verdana" w:cs="DaytonaProPrimary-LightIt"/>
                <w:color w:val="31849B"/>
                <w:sz w:val="18"/>
                <w:szCs w:val="18"/>
                <w:lang w:val="es-ES"/>
              </w:rPr>
              <w:t>.</w:t>
            </w:r>
          </w:p>
          <w:p w14:paraId="216DD611" w14:textId="77777777" w:rsidR="00B736C2" w:rsidRPr="009E74C4" w:rsidRDefault="00B736C2" w:rsidP="00AC7F65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Calibri" w:hAnsi="Verdana" w:cs="DaytonaProPrimary-LightIt"/>
                <w:color w:val="31849B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>Comprender y utilizar</w:t>
            </w:r>
            <w:r w:rsidRPr="009E74C4">
              <w:rPr>
                <w:rFonts w:ascii="Verdana" w:hAnsi="Verdana" w:cs="Arial"/>
                <w:color w:val="31849B"/>
                <w:sz w:val="18"/>
                <w:szCs w:val="18"/>
                <w:lang w:val="es-ES"/>
              </w:rPr>
              <w:t xml:space="preserve"> unidades lingüísticas y sus significados asociados:</w:t>
            </w:r>
          </w:p>
          <w:p w14:paraId="0DBA1C13" w14:textId="77777777" w:rsidR="00B736C2" w:rsidRPr="009E74C4" w:rsidRDefault="00B736C2" w:rsidP="004C2C76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1163"/>
              <w:jc w:val="both"/>
              <w:rPr>
                <w:rFonts w:ascii="Verdana" w:eastAsia="Calibri" w:hAnsi="Verdana" w:cs="DaytonaProPrimary-LightIt"/>
                <w:color w:val="31849B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 xml:space="preserve">-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val="es-ES"/>
              </w:rPr>
              <w:t>el verbo modal "can" para expresar habilidades físicas y el modo imperativo para dar instrucciones básicas.</w:t>
            </w:r>
          </w:p>
          <w:p w14:paraId="37D3CCD6" w14:textId="77777777" w:rsidR="00B736C2" w:rsidRPr="009E74C4" w:rsidRDefault="00B736C2" w:rsidP="004C2C76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1163"/>
              <w:jc w:val="both"/>
              <w:rPr>
                <w:rFonts w:ascii="Verdana" w:eastAsia="Calibri" w:hAnsi="Verdana" w:cs="DaytonaProPrimary-LightIt"/>
                <w:color w:val="31849B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 xml:space="preserve">-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val="es-ES"/>
              </w:rPr>
              <w:t>solicitar, dar y denegar permiso.</w:t>
            </w: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 xml:space="preserve"> </w:t>
            </w:r>
          </w:p>
          <w:p w14:paraId="5365EF9A" w14:textId="77777777" w:rsidR="00B736C2" w:rsidRPr="009E74C4" w:rsidRDefault="00B736C2" w:rsidP="00AC7F6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eastAsia="es-ES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eastAsia="es-ES"/>
              </w:rPr>
              <w:t xml:space="preserve">Leer, interpretar y valorar de manera crítica la función comunicativa de un tipo de texto escrito: comentarios en redes sociales. </w:t>
            </w:r>
          </w:p>
          <w:p w14:paraId="08A5DA30" w14:textId="77777777" w:rsidR="00B736C2" w:rsidRPr="009E74C4" w:rsidRDefault="00B736C2" w:rsidP="00AC7F65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Calibri" w:hAnsi="Verdana" w:cs="DaytonaProPrimary-LightIt"/>
                <w:color w:val="31849B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 xml:space="preserve">Discriminar y utilizar patrones sonoros, acentuales, rítmicos y de entonación: </w:t>
            </w:r>
            <w:r w:rsidRPr="009E74C4">
              <w:rPr>
                <w:rFonts w:ascii="Verdana" w:hAnsi="Verdana"/>
                <w:iCs/>
                <w:noProof/>
                <w:color w:val="007FA3"/>
                <w:sz w:val="18"/>
                <w:szCs w:val="18"/>
                <w:lang w:val="es-ES"/>
              </w:rPr>
              <w:t>"can" y "can't"</w:t>
            </w: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>.</w:t>
            </w:r>
          </w:p>
          <w:p w14:paraId="5DB024D9" w14:textId="77777777" w:rsidR="00B736C2" w:rsidRPr="009E74C4" w:rsidRDefault="00B736C2" w:rsidP="00AC7F65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Calibri" w:hAnsi="Verdana" w:cs="DaytonaProPrimary-LightIt"/>
                <w:color w:val="31849B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 xml:space="preserve">Escuchar, extraer información y analizar </w:t>
            </w:r>
            <w:r w:rsidRPr="009E74C4">
              <w:rPr>
                <w:rFonts w:ascii="Verdana" w:hAnsi="Verdana"/>
                <w:iCs/>
                <w:noProof/>
                <w:color w:val="007FA3"/>
                <w:sz w:val="18"/>
                <w:szCs w:val="18"/>
                <w:lang w:val="es-ES"/>
              </w:rPr>
              <w:t>una entrevista</w:t>
            </w: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 xml:space="preserve"> sobre </w:t>
            </w:r>
            <w:r w:rsidRPr="009E74C4">
              <w:rPr>
                <w:rFonts w:ascii="Verdana" w:hAnsi="Verdana"/>
                <w:iCs/>
                <w:noProof/>
                <w:color w:val="007FA3"/>
                <w:sz w:val="18"/>
                <w:szCs w:val="18"/>
                <w:lang w:val="es-ES"/>
              </w:rPr>
              <w:t>los deportes y las actividades de supervivencia y al aire libre</w:t>
            </w: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>.</w:t>
            </w:r>
          </w:p>
          <w:p w14:paraId="498288A0" w14:textId="77777777" w:rsidR="00B736C2" w:rsidRPr="009E74C4" w:rsidRDefault="00B736C2" w:rsidP="00AC7F65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 xml:space="preserve">Producir textos orales adecuados para </w:t>
            </w:r>
            <w:r w:rsidRPr="009E74C4">
              <w:rPr>
                <w:rFonts w:ascii="Verdana" w:hAnsi="Verdana"/>
                <w:iCs/>
                <w:noProof/>
                <w:color w:val="007FA3"/>
                <w:sz w:val="18"/>
                <w:szCs w:val="18"/>
                <w:lang w:val="es-ES"/>
              </w:rPr>
              <w:t>solicitar, dar y denegar permiso</w:t>
            </w: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>.</w:t>
            </w:r>
          </w:p>
          <w:p w14:paraId="2FC03C44" w14:textId="77777777" w:rsidR="00B736C2" w:rsidRPr="009E74C4" w:rsidRDefault="00B736C2" w:rsidP="00AC7F65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 xml:space="preserve">Desarrollar habilidades socioemocionales para </w:t>
            </w:r>
            <w:r w:rsidRPr="009E74C4">
              <w:rPr>
                <w:rFonts w:ascii="Verdana" w:hAnsi="Verdana"/>
                <w:iCs/>
                <w:noProof/>
                <w:color w:val="007FA3"/>
                <w:sz w:val="18"/>
                <w:szCs w:val="18"/>
                <w:lang w:val="es-ES"/>
              </w:rPr>
              <w:t>ser amable con uno mismo ante situaciones difíciles y gestionar la frustración</w:t>
            </w: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>.</w:t>
            </w:r>
          </w:p>
          <w:p w14:paraId="7CD4C3E2" w14:textId="77777777" w:rsidR="00B736C2" w:rsidRPr="009E74C4" w:rsidRDefault="00B736C2" w:rsidP="00AC7F65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 xml:space="preserve">Redactar </w:t>
            </w:r>
            <w:r w:rsidRPr="009E74C4">
              <w:rPr>
                <w:rFonts w:ascii="Verdana" w:hAnsi="Verdana"/>
                <w:iCs/>
                <w:noProof/>
                <w:color w:val="007FA3"/>
                <w:sz w:val="18"/>
                <w:szCs w:val="18"/>
                <w:lang w:val="es-ES"/>
              </w:rPr>
              <w:t>consejos sencillos de tipo "cómo hacer algo" (how-to tips) utilizando encabezados, numeración e instrucciones claras</w:t>
            </w: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>.</w:t>
            </w:r>
          </w:p>
          <w:p w14:paraId="096BA460" w14:textId="77777777" w:rsidR="00B736C2" w:rsidRPr="009E74C4" w:rsidRDefault="00B736C2" w:rsidP="00AC7F65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>Interactuar en diferentes situaciones comunicativas utilizando el lenguaje de la unidad.</w:t>
            </w:r>
          </w:p>
          <w:p w14:paraId="018DA051" w14:textId="77777777" w:rsidR="00B736C2" w:rsidRPr="009E74C4" w:rsidRDefault="00B736C2" w:rsidP="00AC7F65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>Aprender y practicar diferentes estrategias útiles para completar tareas típicas de exámenes oficiales:</w:t>
            </w:r>
          </w:p>
          <w:p w14:paraId="314BE1B3" w14:textId="77777777" w:rsidR="00B736C2" w:rsidRPr="009E74C4" w:rsidRDefault="00B736C2" w:rsidP="004C2C76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1163"/>
              <w:jc w:val="both"/>
              <w:rPr>
                <w:rFonts w:ascii="Verdana" w:hAnsi="Verdana"/>
                <w:iCs/>
                <w:noProof/>
                <w:color w:val="007FA3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 xml:space="preserve">- </w:t>
            </w:r>
            <w:r w:rsidRPr="009E74C4">
              <w:rPr>
                <w:rFonts w:ascii="Verdana" w:hAnsi="Verdana"/>
                <w:i/>
                <w:color w:val="007FA3"/>
                <w:sz w:val="18"/>
                <w:szCs w:val="18"/>
                <w:lang w:val="es-ES"/>
              </w:rPr>
              <w:t>Reading</w:t>
            </w: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>:</w:t>
            </w:r>
            <w:r w:rsidRPr="009E74C4">
              <w:rPr>
                <w:rFonts w:ascii="Verdana" w:hAnsi="Verdana"/>
                <w:bCs/>
                <w:sz w:val="18"/>
                <w:szCs w:val="18"/>
                <w:lang w:val="es-ES"/>
              </w:rPr>
              <w:t xml:space="preserve"> </w:t>
            </w:r>
            <w:r w:rsidRPr="009E74C4">
              <w:rPr>
                <w:rFonts w:ascii="Verdana" w:hAnsi="Verdana"/>
                <w:iCs/>
                <w:noProof/>
                <w:color w:val="007FA3"/>
                <w:sz w:val="18"/>
                <w:szCs w:val="18"/>
                <w:lang w:val="es-ES"/>
              </w:rPr>
              <w:t>reconocer diferentes tipos de texto (un diario personal y un post en redes sociales).</w:t>
            </w:r>
          </w:p>
          <w:p w14:paraId="471E5231" w14:textId="77777777" w:rsidR="00B736C2" w:rsidRPr="009E74C4" w:rsidRDefault="00B736C2" w:rsidP="004C2C76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1163"/>
              <w:jc w:val="both"/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val="es-ES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val="es-ES"/>
              </w:rPr>
              <w:t xml:space="preserve">- </w:t>
            </w:r>
            <w:proofErr w:type="spellStart"/>
            <w:r w:rsidRPr="009E74C4">
              <w:rPr>
                <w:rFonts w:ascii="Verdana" w:hAnsi="Verdana"/>
                <w:i/>
                <w:color w:val="007FA3"/>
                <w:sz w:val="18"/>
                <w:szCs w:val="18"/>
                <w:lang w:val="es-ES"/>
              </w:rPr>
              <w:t>Writing</w:t>
            </w:r>
            <w:proofErr w:type="spellEnd"/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val="es-ES"/>
              </w:rPr>
              <w:t>: usar encabezados, numeración e instrucciones claras.</w:t>
            </w:r>
          </w:p>
          <w:p w14:paraId="7143EFB0" w14:textId="77777777" w:rsidR="00B736C2" w:rsidRPr="009E74C4" w:rsidRDefault="00B736C2" w:rsidP="00AC7F6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eastAsia="es-ES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eastAsia="es-ES"/>
              </w:rPr>
              <w:t xml:space="preserve">Llevar a cabo un proyecto relacionado con </w:t>
            </w:r>
            <w:r w:rsidRPr="009E74C4">
              <w:rPr>
                <w:rFonts w:ascii="Verdana" w:hAnsi="Verdana"/>
                <w:iCs/>
                <w:noProof/>
                <w:color w:val="007FA3"/>
                <w:sz w:val="18"/>
                <w:szCs w:val="18"/>
              </w:rPr>
              <w:t>los deportes y las actividades de supervivencia y al aire libre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eastAsia="es-ES"/>
              </w:rPr>
              <w:t>: un póster de una "Guía de Supervivencia"</w:t>
            </w: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</w:rPr>
              <w:t>.</w:t>
            </w:r>
          </w:p>
          <w:p w14:paraId="564F18EA" w14:textId="77777777" w:rsidR="00B736C2" w:rsidRPr="009E74C4" w:rsidRDefault="00B736C2" w:rsidP="00976E1E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Arial"/>
                <w:color w:val="007FA3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>Reflexionar en torno de uno de</w:t>
            </w:r>
            <w:r w:rsidRPr="009E74C4">
              <w:rPr>
                <w:rFonts w:ascii="Verdana" w:hAnsi="Verdana" w:cs="Arial"/>
                <w:color w:val="007FA3"/>
                <w:sz w:val="18"/>
                <w:szCs w:val="18"/>
                <w:lang w:val="es-ES"/>
              </w:rPr>
              <w:t xml:space="preserve"> los Objetivos de Desarrollo Sostenible: ODS </w:t>
            </w:r>
            <w:r w:rsidRPr="009E74C4">
              <w:rPr>
                <w:rFonts w:ascii="Verdana" w:hAnsi="Verdana" w:cs="Arial"/>
                <w:noProof/>
                <w:color w:val="007FA3"/>
                <w:sz w:val="18"/>
                <w:szCs w:val="18"/>
                <w:lang w:val="es-ES"/>
              </w:rPr>
              <w:t>3: Salud y bienestar</w:t>
            </w:r>
            <w:r w:rsidRPr="009E74C4">
              <w:rPr>
                <w:rFonts w:ascii="Verdana" w:hAnsi="Verdana" w:cs="Arial"/>
                <w:color w:val="007FA3"/>
                <w:sz w:val="18"/>
                <w:szCs w:val="18"/>
                <w:lang w:val="es-ES"/>
              </w:rPr>
              <w:t>.</w:t>
            </w:r>
          </w:p>
          <w:p w14:paraId="337BAB17" w14:textId="77777777" w:rsidR="00B736C2" w:rsidRPr="009E74C4" w:rsidRDefault="00B736C2" w:rsidP="00976E1E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>Valorar y aprender diferentes aspectos socioculturales a partir de los contenidos de la unidad.</w:t>
            </w:r>
          </w:p>
          <w:p w14:paraId="2A5F6248" w14:textId="77777777" w:rsidR="00B736C2" w:rsidRPr="009E74C4" w:rsidRDefault="00B736C2" w:rsidP="00976E1E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>Contextualizar lo aprendido en la unidad.</w:t>
            </w:r>
          </w:p>
          <w:p w14:paraId="284A1E3A" w14:textId="77777777" w:rsidR="00B736C2" w:rsidRPr="009E74C4" w:rsidRDefault="00B736C2" w:rsidP="00976E1E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>Registrar y reflexionar sobre su proceso de aprendizaje.</w:t>
            </w:r>
          </w:p>
        </w:tc>
      </w:tr>
      <w:tr w:rsidR="00B736C2" w:rsidRPr="009E74C4" w14:paraId="15B28CEE" w14:textId="77777777" w:rsidTr="00AC7F65">
        <w:trPr>
          <w:trHeight w:val="37"/>
          <w:jc w:val="center"/>
        </w:trPr>
        <w:tc>
          <w:tcPr>
            <w:tcW w:w="431" w:type="pct"/>
            <w:shd w:val="clear" w:color="auto" w:fill="FFFFFF"/>
            <w:vAlign w:val="center"/>
          </w:tcPr>
          <w:p w14:paraId="5F861B72" w14:textId="77777777" w:rsidR="00B736C2" w:rsidRPr="009E74C4" w:rsidRDefault="00B736C2" w:rsidP="000C27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  <w:t xml:space="preserve">Perfil de salida </w:t>
            </w:r>
          </w:p>
        </w:tc>
        <w:tc>
          <w:tcPr>
            <w:tcW w:w="866" w:type="pct"/>
            <w:shd w:val="clear" w:color="auto" w:fill="FFFFFF"/>
            <w:vAlign w:val="center"/>
          </w:tcPr>
          <w:p w14:paraId="36D7D39C" w14:textId="77777777" w:rsidR="00B736C2" w:rsidRPr="009E74C4" w:rsidRDefault="00B736C2" w:rsidP="000C27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  <w:t>Competencias específicas</w:t>
            </w:r>
          </w:p>
        </w:tc>
        <w:tc>
          <w:tcPr>
            <w:tcW w:w="1106" w:type="pct"/>
            <w:shd w:val="clear" w:color="auto" w:fill="FFFFFF"/>
            <w:vAlign w:val="center"/>
          </w:tcPr>
          <w:p w14:paraId="10DDD06E" w14:textId="77777777" w:rsidR="00B736C2" w:rsidRPr="009E74C4" w:rsidRDefault="00B736C2" w:rsidP="000C27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  <w:t>Criterios de evaluación</w:t>
            </w:r>
          </w:p>
        </w:tc>
        <w:tc>
          <w:tcPr>
            <w:tcW w:w="1155" w:type="pct"/>
            <w:shd w:val="clear" w:color="auto" w:fill="FFFFFF"/>
            <w:vAlign w:val="center"/>
          </w:tcPr>
          <w:p w14:paraId="2891CDC0" w14:textId="77777777" w:rsidR="00B736C2" w:rsidRPr="009E74C4" w:rsidRDefault="00B736C2" w:rsidP="000C27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  <w:t>Saberes básicos</w:t>
            </w:r>
          </w:p>
        </w:tc>
        <w:tc>
          <w:tcPr>
            <w:tcW w:w="1442" w:type="pct"/>
            <w:shd w:val="clear" w:color="auto" w:fill="FFFFFF"/>
            <w:vAlign w:val="center"/>
          </w:tcPr>
          <w:p w14:paraId="7C8F04A8" w14:textId="77777777" w:rsidR="00B736C2" w:rsidRPr="009E74C4" w:rsidRDefault="00B736C2" w:rsidP="000C27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  <w:t>Evidencias</w:t>
            </w:r>
          </w:p>
        </w:tc>
      </w:tr>
      <w:tr w:rsidR="00B736C2" w:rsidRPr="009E74C4" w14:paraId="123ED123" w14:textId="77777777" w:rsidTr="00AC7F65">
        <w:trPr>
          <w:trHeight w:val="33"/>
          <w:jc w:val="center"/>
        </w:trPr>
        <w:tc>
          <w:tcPr>
            <w:tcW w:w="431" w:type="pct"/>
            <w:vMerge w:val="restart"/>
            <w:shd w:val="clear" w:color="auto" w:fill="FFFFFF"/>
          </w:tcPr>
          <w:p w14:paraId="7DD54F83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Calibri"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CCL2, CCL3, CP1, CP2, STEM1, CD1, CPSAA5, CCEC2.</w:t>
            </w:r>
          </w:p>
        </w:tc>
        <w:tc>
          <w:tcPr>
            <w:tcW w:w="866" w:type="pct"/>
            <w:vMerge w:val="restart"/>
            <w:shd w:val="clear" w:color="auto" w:fill="FFFFFF"/>
          </w:tcPr>
          <w:p w14:paraId="7B58589C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Calibri"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1. Comprender e interpretar el sentido general y los detalles más relevantes de textos expresados de forma clara y en la lengua estándar, buscando fuentes fiables y haciendo uso de estrategias como la inferencia de significados, para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responder a necesidades comunicativas concretas.</w:t>
            </w:r>
          </w:p>
        </w:tc>
        <w:tc>
          <w:tcPr>
            <w:tcW w:w="1106" w:type="pct"/>
            <w:shd w:val="clear" w:color="auto" w:fill="FFFFFF"/>
          </w:tcPr>
          <w:p w14:paraId="074C5AD3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Calibri"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 xml:space="preserve">1.1. Interpretar y analizar el sentido global y la información específica y explícita de textos orales, escritos y multimodales breves y sencillos sobre temas frecuentes y cotidianos, de relevancia personal y próximos a la experiencia del alumnado, propios de los ámbitos de las relaciones interpersonales, del aprendizaje, de los medios de comunicación y de la ficción,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expresados de forma clara y en la lengua estándar a través de diversos soportes.</w:t>
            </w:r>
          </w:p>
        </w:tc>
        <w:tc>
          <w:tcPr>
            <w:tcW w:w="1155" w:type="pct"/>
            <w:shd w:val="clear" w:color="auto" w:fill="FFFFFF"/>
          </w:tcPr>
          <w:p w14:paraId="174517C3" w14:textId="77777777" w:rsidR="00B736C2" w:rsidRPr="009E74C4" w:rsidRDefault="00B736C2" w:rsidP="006D13B3">
            <w:pPr>
              <w:spacing w:after="0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lastRenderedPageBreak/>
              <w:t xml:space="preserve">A. Comunicación.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>- Modelos contextuales y géneros discursivos básicos en la comprensión de textos orales, escritos y multimodales, breves y sencillos, literarios y no literarios: características y reconocimiento del contexto (participantes y situación), expectativas generadas por el contexto; organización y estructuración según el género y la función textual:</w:t>
            </w:r>
          </w:p>
          <w:p w14:paraId="50AD55C7" w14:textId="77777777" w:rsidR="00B736C2" w:rsidRPr="009E74C4" w:rsidRDefault="00B736C2" w:rsidP="006D13B3">
            <w:pPr>
              <w:spacing w:after="0" w:line="240" w:lineRule="auto"/>
              <w:rPr>
                <w:rFonts w:ascii="Verdana" w:hAnsi="Verdana"/>
                <w:bCs/>
                <w:noProof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noProof/>
                <w:color w:val="007FA3"/>
                <w:sz w:val="18"/>
                <w:szCs w:val="18"/>
              </w:rPr>
              <w:lastRenderedPageBreak/>
              <w:t>vídeos.</w:t>
            </w:r>
          </w:p>
          <w:p w14:paraId="24C08724" w14:textId="77777777" w:rsidR="00B736C2" w:rsidRPr="009E74C4" w:rsidRDefault="00B736C2" w:rsidP="006D13B3">
            <w:pPr>
              <w:spacing w:after="0" w:line="240" w:lineRule="auto"/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eastAsia="es-ES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eastAsia="es-ES"/>
              </w:rPr>
              <w:t>una entrevista.</w:t>
            </w:r>
          </w:p>
          <w:p w14:paraId="090D2D60" w14:textId="77777777" w:rsidR="00B736C2" w:rsidRPr="009E74C4" w:rsidRDefault="00B736C2" w:rsidP="006D13B3">
            <w:pPr>
              <w:spacing w:after="0" w:line="240" w:lineRule="auto"/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eastAsia="es-ES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eastAsia="es-ES"/>
              </w:rPr>
              <w:t>comentarios en redes sociales.</w:t>
            </w:r>
          </w:p>
          <w:p w14:paraId="59925F51" w14:textId="77777777" w:rsidR="00B736C2" w:rsidRPr="009E74C4" w:rsidRDefault="00B736C2" w:rsidP="006D13B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eastAsia="es-ES"/>
              </w:rPr>
              <w:t xml:space="preserve">consejos sencillos de tipo "cómo hacer algo". </w:t>
            </w:r>
          </w:p>
          <w:p w14:paraId="5F5F7D0B" w14:textId="77777777" w:rsidR="00B736C2" w:rsidRPr="009E74C4" w:rsidRDefault="00B736C2" w:rsidP="006D13B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ES"/>
              </w:rPr>
            </w:pPr>
          </w:p>
          <w:p w14:paraId="6D4CE7EF" w14:textId="77777777" w:rsidR="00B736C2" w:rsidRPr="009E74C4" w:rsidRDefault="00B736C2" w:rsidP="006D13B3">
            <w:pPr>
              <w:spacing w:after="0" w:line="240" w:lineRule="auto"/>
              <w:rPr>
                <w:rFonts w:ascii="Verdana" w:hAnsi="Verdana"/>
                <w:bCs/>
                <w:noProof/>
                <w:color w:val="007FA3"/>
                <w:sz w:val="18"/>
                <w:szCs w:val="18"/>
              </w:rPr>
            </w:pPr>
            <w:r w:rsidRPr="009E74C4">
              <w:rPr>
                <w:rFonts w:ascii="Verdana" w:eastAsia="Times New Roman" w:hAnsi="Verdana" w:cs="Calibri"/>
                <w:sz w:val="18"/>
                <w:szCs w:val="18"/>
                <w:lang w:eastAsia="es-ES"/>
              </w:rPr>
              <w:t>- Unidades lingüísticas básicas y significados asociados a dichas unidades: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</w:r>
            <w:r w:rsidRPr="009E74C4">
              <w:rPr>
                <w:rFonts w:ascii="Verdana" w:hAnsi="Verdana"/>
                <w:bCs/>
                <w:noProof/>
                <w:color w:val="007FA3"/>
                <w:sz w:val="18"/>
                <w:szCs w:val="18"/>
              </w:rPr>
              <w:t>can/can't</w:t>
            </w:r>
          </w:p>
          <w:p w14:paraId="3A6AACF7" w14:textId="77777777" w:rsidR="00B736C2" w:rsidRPr="009E74C4" w:rsidRDefault="00B736C2" w:rsidP="006D13B3">
            <w:pPr>
              <w:spacing w:after="0" w:line="240" w:lineRule="auto"/>
              <w:rPr>
                <w:rFonts w:ascii="Verdana" w:hAnsi="Verdana"/>
                <w:bCs/>
                <w:noProof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noProof/>
                <w:color w:val="007FA3"/>
                <w:sz w:val="18"/>
                <w:szCs w:val="18"/>
              </w:rPr>
              <w:t>Imperatives</w:t>
            </w:r>
          </w:p>
          <w:p w14:paraId="297A6436" w14:textId="77777777" w:rsidR="00B736C2" w:rsidRPr="009E74C4" w:rsidRDefault="00B736C2" w:rsidP="006D13B3">
            <w:pPr>
              <w:spacing w:after="0" w:line="240" w:lineRule="auto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>- Léxico de uso común y de interés para el alumnado relativo a identificación personal, relaciones interpersonales, lugares y entornos cercanos, ocio y tiempo libre, vida cotidiana, salud y actividad física, vivienda y hogar, clima y entorno natural, tecnologías de la información y la comunicación:</w:t>
            </w:r>
          </w:p>
          <w:p w14:paraId="57633558" w14:textId="77777777" w:rsidR="00B736C2" w:rsidRPr="009E74C4" w:rsidRDefault="00B736C2" w:rsidP="006D13B3">
            <w:pPr>
              <w:spacing w:after="0" w:line="240" w:lineRule="auto"/>
              <w:rPr>
                <w:rFonts w:ascii="Verdana" w:hAnsi="Verdana"/>
                <w:bCs/>
                <w:i/>
                <w:i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noProof/>
                <w:color w:val="007FA3"/>
                <w:sz w:val="18"/>
                <w:szCs w:val="18"/>
              </w:rPr>
              <w:t xml:space="preserve">deportes y verbos de acción: </w:t>
            </w:r>
            <w:r w:rsidRPr="009E74C4">
              <w:rPr>
                <w:rFonts w:ascii="Verdana" w:hAnsi="Verdana"/>
                <w:bCs/>
                <w:i/>
                <w:iCs/>
                <w:noProof/>
                <w:color w:val="007FA3"/>
                <w:sz w:val="18"/>
                <w:szCs w:val="18"/>
              </w:rPr>
              <w:t>athletics, baseball, basketball, beach volleyball, cycling, football, judo, surfing, swimming, tennis; catch, hit, jump kick ride, run, throw, win</w:t>
            </w:r>
          </w:p>
          <w:p w14:paraId="140266FC" w14:textId="77777777" w:rsidR="00B736C2" w:rsidRPr="00DD389D" w:rsidRDefault="00B736C2" w:rsidP="006D13B3">
            <w:pPr>
              <w:spacing w:after="0" w:line="240" w:lineRule="auto"/>
              <w:rPr>
                <w:rFonts w:ascii="Verdana" w:hAnsi="Verdana"/>
                <w:b/>
                <w:i/>
                <w:iCs/>
                <w:color w:val="007FA3"/>
                <w:sz w:val="18"/>
                <w:szCs w:val="18"/>
                <w:lang w:val="en-GB"/>
              </w:rPr>
            </w:pPr>
            <w:r w:rsidRPr="00DD389D">
              <w:rPr>
                <w:rFonts w:ascii="Verdana" w:hAnsi="Verdana"/>
                <w:b/>
                <w:noProof/>
                <w:color w:val="007FA3"/>
                <w:sz w:val="18"/>
                <w:szCs w:val="18"/>
                <w:lang w:val="en-GB"/>
              </w:rPr>
              <w:t>actividades al aire libre</w:t>
            </w:r>
            <w:r w:rsidRPr="00DD389D">
              <w:rPr>
                <w:rFonts w:ascii="Verdana" w:hAnsi="Verdana"/>
                <w:b/>
                <w:color w:val="007FA3"/>
                <w:sz w:val="18"/>
                <w:szCs w:val="18"/>
                <w:lang w:val="en-GB"/>
              </w:rPr>
              <w:t>:</w:t>
            </w:r>
            <w:r w:rsidRPr="00DD389D">
              <w:rPr>
                <w:rFonts w:ascii="Verdana" w:hAnsi="Verdana"/>
                <w:bCs/>
                <w:color w:val="007FA3"/>
                <w:sz w:val="18"/>
                <w:szCs w:val="18"/>
                <w:lang w:val="en-GB"/>
              </w:rPr>
              <w:t xml:space="preserve"> </w:t>
            </w:r>
            <w:r w:rsidRPr="00DD389D">
              <w:rPr>
                <w:rFonts w:ascii="Verdana" w:hAnsi="Verdana"/>
                <w:bCs/>
                <w:i/>
                <w:iCs/>
                <w:noProof/>
                <w:color w:val="007FA3"/>
                <w:sz w:val="18"/>
                <w:szCs w:val="18"/>
                <w:lang w:val="en-GB"/>
              </w:rPr>
              <w:t>build a raft, climb a ladder, jump over trees, make a fire, run fast, swim across a river</w:t>
            </w:r>
          </w:p>
          <w:p w14:paraId="3B35883F" w14:textId="77777777" w:rsidR="00B736C2" w:rsidRPr="009E74C4" w:rsidRDefault="00B736C2" w:rsidP="006D13B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sz w:val="18"/>
                <w:szCs w:val="18"/>
              </w:rPr>
              <w:t>- Patrones sonoros, acentuales, rítmicos y de entonación básicos, y significados e intenciones comunicativas generales asociadas a dichos patrones:</w:t>
            </w:r>
          </w:p>
          <w:p w14:paraId="0FB8A34B" w14:textId="77777777" w:rsidR="00B736C2" w:rsidRPr="009E74C4" w:rsidRDefault="00B736C2" w:rsidP="006D13B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b/>
                <w:i/>
                <w:iCs/>
                <w:color w:val="007FA3"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"can" y "can't"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.</w:t>
            </w:r>
          </w:p>
        </w:tc>
        <w:tc>
          <w:tcPr>
            <w:tcW w:w="1442" w:type="pct"/>
            <w:shd w:val="clear" w:color="auto" w:fill="FFFFFF"/>
          </w:tcPr>
          <w:p w14:paraId="395D35E2" w14:textId="77777777" w:rsidR="00B736C2" w:rsidRPr="009E74C4" w:rsidRDefault="00B736C2" w:rsidP="006D13B3">
            <w:pPr>
              <w:ind w:left="28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lastRenderedPageBreak/>
              <w:t xml:space="preserve">- </w:t>
            </w:r>
            <w:r w:rsidRPr="009E74C4">
              <w:rPr>
                <w:rFonts w:ascii="Verdana" w:hAnsi="Verdana" w:cs="Arial"/>
                <w:b/>
                <w:color w:val="007FA3"/>
                <w:sz w:val="18"/>
                <w:szCs w:val="18"/>
              </w:rPr>
              <w:t>Watch: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visualiza y comprende un vídeo sobre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los deportes y las actividades de supervivencia y al aire libre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Vocabulary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57–59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47E8FD70" w14:textId="77777777" w:rsidR="00B736C2" w:rsidRPr="009E74C4" w:rsidRDefault="00B736C2" w:rsidP="006D13B3">
            <w:pPr>
              <w:ind w:left="28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 w:cs="Arial"/>
                <w:b/>
                <w:color w:val="007FA3"/>
                <w:sz w:val="18"/>
                <w:szCs w:val="18"/>
              </w:rPr>
              <w:t xml:space="preserve">Read: </w:t>
            </w: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 xml:space="preserve">lee y comprende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un anuncio de un equipo deportivo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(</w:t>
            </w:r>
            <w:proofErr w:type="spellStart"/>
            <w:r w:rsidRPr="009E74C4">
              <w:rPr>
                <w:rFonts w:ascii="Verdana" w:hAnsi="Verdana" w:cs="Arial"/>
                <w:bCs/>
                <w:i/>
                <w:iCs/>
                <w:noProof/>
                <w:color w:val="007FA3"/>
                <w:sz w:val="18"/>
                <w:szCs w:val="18"/>
              </w:rPr>
              <w:t>Champion's</w:t>
            </w:r>
            <w:proofErr w:type="spellEnd"/>
            <w:r w:rsidRPr="009E74C4">
              <w:rPr>
                <w:rFonts w:ascii="Verdana" w:hAnsi="Verdana" w:cs="Arial"/>
                <w:bCs/>
                <w:i/>
                <w:iCs/>
                <w:noProof/>
                <w:color w:val="007FA3"/>
                <w:sz w:val="18"/>
                <w:szCs w:val="18"/>
              </w:rPr>
              <w:t xml:space="preserve"> Choice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),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Vocabulary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57–59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504F7F76" w14:textId="77777777" w:rsidR="00B736C2" w:rsidRPr="009E74C4" w:rsidRDefault="00B736C2" w:rsidP="006D13B3">
            <w:pPr>
              <w:ind w:left="28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lastRenderedPageBreak/>
              <w:t>-</w:t>
            </w:r>
            <w:r w:rsidRPr="009E74C4">
              <w:rPr>
                <w:rFonts w:ascii="Verdana" w:eastAsia="Times New Roman" w:hAnsi="Verdana" w:cs="Times New Roman"/>
                <w:b/>
                <w:bCs/>
                <w:color w:val="31849B"/>
                <w:sz w:val="18"/>
                <w:szCs w:val="18"/>
                <w:lang w:eastAsia="es-ES"/>
              </w:rPr>
              <w:t xml:space="preserve"> Read</w:t>
            </w:r>
            <w:r w:rsidRPr="009E74C4">
              <w:rPr>
                <w:rFonts w:ascii="Verdana" w:hAnsi="Verdana" w:cs="Arial"/>
                <w:b/>
                <w:color w:val="007FA3"/>
                <w:sz w:val="18"/>
                <w:szCs w:val="18"/>
              </w:rPr>
              <w:t xml:space="preserve">: 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lee y comprende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una historieta gráfica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(</w:t>
            </w:r>
            <w:proofErr w:type="spellStart"/>
            <w:r w:rsidRPr="009E74C4">
              <w:rPr>
                <w:rFonts w:ascii="Verdana" w:hAnsi="Verdana" w:cs="Arial"/>
                <w:bCs/>
                <w:i/>
                <w:iCs/>
                <w:noProof/>
                <w:color w:val="007FA3"/>
                <w:sz w:val="18"/>
                <w:szCs w:val="18"/>
              </w:rPr>
              <w:t>It's</w:t>
            </w:r>
            <w:proofErr w:type="spellEnd"/>
            <w:r w:rsidRPr="009E74C4">
              <w:rPr>
                <w:rFonts w:ascii="Verdana" w:hAnsi="Verdana" w:cs="Arial"/>
                <w:bCs/>
                <w:i/>
                <w:iCs/>
                <w:noProof/>
                <w:color w:val="007FA3"/>
                <w:sz w:val="18"/>
                <w:szCs w:val="18"/>
              </w:rPr>
              <w:t xml:space="preserve"> race day!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)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, Grammar A pp.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60–61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14D9C08A" w14:textId="77777777" w:rsidR="00B736C2" w:rsidRPr="009E74C4" w:rsidRDefault="00B736C2" w:rsidP="006D13B3">
            <w:pPr>
              <w:ind w:left="28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 w:cs="Arial"/>
                <w:b/>
                <w:color w:val="007FA3"/>
                <w:sz w:val="18"/>
                <w:szCs w:val="18"/>
              </w:rPr>
              <w:t>Listen: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escucha y </w:t>
            </w: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 xml:space="preserve">comprende </w:t>
            </w:r>
            <w:r w:rsidRPr="009E74C4">
              <w:rPr>
                <w:rFonts w:ascii="Verdana" w:eastAsia="Times New Roman" w:hAnsi="Verdana" w:cs="Times New Roman"/>
                <w:noProof/>
                <w:color w:val="31849B"/>
                <w:sz w:val="18"/>
                <w:szCs w:val="18"/>
                <w:lang w:eastAsia="es-ES"/>
              </w:rPr>
              <w:t>una entrevista sobre un campamento de supervivencia</w:t>
            </w: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>,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Listening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63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00BC2C7A" w14:textId="77777777" w:rsidR="00B736C2" w:rsidRPr="009E74C4" w:rsidRDefault="00B736C2" w:rsidP="006D13B3">
            <w:pPr>
              <w:ind w:left="28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 w:cs="Arial"/>
                <w:b/>
                <w:color w:val="007FA3"/>
                <w:sz w:val="18"/>
                <w:szCs w:val="18"/>
              </w:rPr>
              <w:t>Read and listen: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lee y comprende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comentarios en redes sociales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(</w:t>
            </w:r>
            <w:r w:rsidRPr="009E74C4">
              <w:rPr>
                <w:rFonts w:ascii="Verdana" w:hAnsi="Verdana" w:cs="Arial"/>
                <w:bCs/>
                <w:i/>
                <w:iCs/>
                <w:noProof/>
                <w:color w:val="007FA3"/>
                <w:sz w:val="18"/>
                <w:szCs w:val="18"/>
              </w:rPr>
              <w:t>Social Media Posts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), Reading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64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4E02FC97" w14:textId="77777777" w:rsidR="00B736C2" w:rsidRPr="009E74C4" w:rsidRDefault="00B736C2" w:rsidP="006D13B3">
            <w:pPr>
              <w:ind w:left="28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 w:cs="Arial"/>
                <w:b/>
                <w:color w:val="007FA3"/>
                <w:sz w:val="18"/>
                <w:szCs w:val="18"/>
              </w:rPr>
              <w:t>Watch: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visualiza y comprende un vídeo con una situación comunicativa real,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Speaking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65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63A11681" w14:textId="77777777" w:rsidR="00B736C2" w:rsidRPr="009E74C4" w:rsidRDefault="00B736C2" w:rsidP="006D13B3">
            <w:pPr>
              <w:ind w:left="28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>-</w:t>
            </w:r>
            <w:r w:rsidRPr="009E74C4">
              <w:rPr>
                <w:rFonts w:ascii="Verdana" w:eastAsia="Times New Roman" w:hAnsi="Verdana" w:cs="Times New Roman"/>
                <w:b/>
                <w:bCs/>
                <w:color w:val="31849B"/>
                <w:sz w:val="18"/>
                <w:szCs w:val="18"/>
                <w:lang w:eastAsia="es-ES"/>
              </w:rPr>
              <w:t xml:space="preserve"> Read</w:t>
            </w:r>
            <w:r w:rsidRPr="009E74C4">
              <w:rPr>
                <w:rFonts w:ascii="Verdana" w:hAnsi="Verdana" w:cs="Arial"/>
                <w:b/>
                <w:color w:val="007FA3"/>
                <w:sz w:val="18"/>
                <w:szCs w:val="18"/>
              </w:rPr>
              <w:t xml:space="preserve">: 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lee y comprende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consejos para sobrevivir en la naturaleza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Writing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66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35E93C83" w14:textId="77777777" w:rsidR="00B736C2" w:rsidRPr="009E74C4" w:rsidRDefault="00B736C2" w:rsidP="006D13B3">
            <w:pPr>
              <w:ind w:left="28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 w:cs="Arial"/>
                <w:b/>
                <w:color w:val="007FA3"/>
                <w:sz w:val="18"/>
                <w:szCs w:val="18"/>
              </w:rPr>
              <w:t>Watch: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visualiza y comprende un vídeo con consejos para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ser amable con uno mismo ante situaciones difíciles y gestionar la frustración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, Power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Skills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67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4FC34BC6" w14:textId="77777777" w:rsidR="00B736C2" w:rsidRPr="009E74C4" w:rsidRDefault="00B736C2" w:rsidP="006D13B3">
            <w:pPr>
              <w:ind w:left="28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>-</w:t>
            </w:r>
            <w:r w:rsidRPr="009E74C4">
              <w:rPr>
                <w:rFonts w:ascii="Verdana" w:eastAsia="Times New Roman" w:hAnsi="Verdana" w:cs="Times New Roman"/>
                <w:b/>
                <w:bCs/>
                <w:color w:val="31849B"/>
                <w:sz w:val="18"/>
                <w:szCs w:val="18"/>
                <w:lang w:eastAsia="es-ES"/>
              </w:rPr>
              <w:t xml:space="preserve"> Read</w:t>
            </w:r>
            <w:r w:rsidRPr="009E74C4">
              <w:rPr>
                <w:rFonts w:ascii="Verdana" w:hAnsi="Verdana" w:cs="Arial"/>
                <w:b/>
                <w:color w:val="007FA3"/>
                <w:sz w:val="18"/>
                <w:szCs w:val="18"/>
              </w:rPr>
              <w:t xml:space="preserve">: 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lee y comprende de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un texto sobre un programa de televisión de supervivencia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(</w:t>
            </w:r>
            <w:r w:rsidRPr="009E74C4">
              <w:rPr>
                <w:rFonts w:ascii="Verdana" w:hAnsi="Verdana" w:cs="Arial"/>
                <w:bCs/>
                <w:i/>
                <w:iCs/>
                <w:noProof/>
                <w:color w:val="007FA3"/>
                <w:sz w:val="18"/>
                <w:szCs w:val="18"/>
              </w:rPr>
              <w:t>Island Escape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),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Learning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Situation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70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</w:tc>
      </w:tr>
      <w:tr w:rsidR="00B736C2" w:rsidRPr="009E74C4" w14:paraId="510A7F14" w14:textId="77777777" w:rsidTr="00AC7F65">
        <w:trPr>
          <w:trHeight w:val="33"/>
          <w:jc w:val="center"/>
        </w:trPr>
        <w:tc>
          <w:tcPr>
            <w:tcW w:w="431" w:type="pct"/>
            <w:vMerge/>
            <w:shd w:val="clear" w:color="auto" w:fill="FFFFFF"/>
          </w:tcPr>
          <w:p w14:paraId="0EE9D5E7" w14:textId="77777777" w:rsidR="00B736C2" w:rsidRPr="009E74C4" w:rsidRDefault="00B736C2" w:rsidP="006D13B3">
            <w:pPr>
              <w:spacing w:after="0"/>
              <w:jc w:val="center"/>
              <w:rPr>
                <w:rFonts w:ascii="Verdana" w:eastAsia="Times New Roman" w:hAnsi="Verdana" w:cs="Tahoma"/>
                <w:bCs/>
                <w:color w:val="007FA3"/>
                <w:sz w:val="18"/>
                <w:szCs w:val="18"/>
                <w:lang w:eastAsia="es-ES"/>
              </w:rPr>
            </w:pPr>
          </w:p>
        </w:tc>
        <w:tc>
          <w:tcPr>
            <w:tcW w:w="866" w:type="pct"/>
            <w:vMerge/>
            <w:shd w:val="clear" w:color="auto" w:fill="FFFFFF"/>
          </w:tcPr>
          <w:p w14:paraId="3BBFBC82" w14:textId="77777777" w:rsidR="00B736C2" w:rsidRPr="009E74C4" w:rsidRDefault="00B736C2" w:rsidP="006D13B3">
            <w:pPr>
              <w:spacing w:after="0"/>
              <w:jc w:val="center"/>
              <w:rPr>
                <w:rFonts w:ascii="Verdana" w:eastAsia="Times New Roman" w:hAnsi="Verdana" w:cs="Tahoma"/>
                <w:bCs/>
                <w:color w:val="007FA3"/>
                <w:sz w:val="18"/>
                <w:szCs w:val="18"/>
                <w:lang w:eastAsia="es-ES"/>
              </w:rPr>
            </w:pPr>
          </w:p>
        </w:tc>
        <w:tc>
          <w:tcPr>
            <w:tcW w:w="1106" w:type="pct"/>
            <w:shd w:val="clear" w:color="auto" w:fill="FFFFFF"/>
          </w:tcPr>
          <w:p w14:paraId="45AFACE7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1.2. Seleccionar, organizar y aplicar de forma guiada las estrategias y conocimientos más adecuados en situaciones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comunicativas cotidianas para comprender el sentido general, la información esencial y los detalles más relevantes de los textos; interpretar elementos no verbales; y buscar y seleccionar información.</w:t>
            </w:r>
          </w:p>
        </w:tc>
        <w:tc>
          <w:tcPr>
            <w:tcW w:w="1155" w:type="pct"/>
            <w:shd w:val="clear" w:color="auto" w:fill="FFFFFF"/>
          </w:tcPr>
          <w:p w14:paraId="7F890669" w14:textId="77777777" w:rsidR="00B736C2" w:rsidRPr="009E74C4" w:rsidRDefault="00B736C2" w:rsidP="006D13B3">
            <w:pPr>
              <w:spacing w:after="0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lastRenderedPageBreak/>
              <w:t xml:space="preserve">A. Comunicación.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 xml:space="preserve">- Estrategias básicas para la planificación, ejecución, control y reparación de la comprensión de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textos orales, escritos y multimodales:</w:t>
            </w:r>
          </w:p>
          <w:p w14:paraId="46C7EAF2" w14:textId="77777777" w:rsidR="00B736C2" w:rsidRPr="009E74C4" w:rsidRDefault="00B736C2" w:rsidP="006D13B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Verdana" w:hAnsi="Verdana"/>
                <w:iCs/>
                <w:noProof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iCs/>
                <w:noProof/>
                <w:color w:val="007FA3"/>
                <w:sz w:val="18"/>
                <w:szCs w:val="18"/>
              </w:rPr>
              <w:t>reconocer diferentes tipos de texto (un diario personal y un post en redes sociales)</w:t>
            </w:r>
          </w:p>
        </w:tc>
        <w:tc>
          <w:tcPr>
            <w:tcW w:w="1442" w:type="pct"/>
            <w:shd w:val="clear" w:color="auto" w:fill="FFFFFF"/>
          </w:tcPr>
          <w:p w14:paraId="7E8D290A" w14:textId="77777777" w:rsidR="00B736C2" w:rsidRPr="009E74C4" w:rsidRDefault="00B736C2" w:rsidP="006D13B3">
            <w:pPr>
              <w:ind w:left="28"/>
              <w:rPr>
                <w:rFonts w:ascii="Verdana" w:hAnsi="Verdana" w:cs="Arial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lastRenderedPageBreak/>
              <w:t xml:space="preserve">- Moviliza </w:t>
            </w: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>información</w:t>
            </w: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 previa; contenidos y lenguaje, </w:t>
            </w:r>
            <w:proofErr w:type="spellStart"/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>Vocabulary</w:t>
            </w:r>
            <w:proofErr w:type="spellEnd"/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 pp. </w:t>
            </w:r>
            <w:r w:rsidRPr="009E74C4">
              <w:rPr>
                <w:rFonts w:ascii="Verdana" w:hAnsi="Verdana" w:cs="Arial"/>
                <w:noProof/>
                <w:color w:val="007FA3"/>
                <w:sz w:val="18"/>
                <w:szCs w:val="18"/>
              </w:rPr>
              <w:t>57–59</w:t>
            </w: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>.</w:t>
            </w:r>
          </w:p>
          <w:p w14:paraId="086C70C1" w14:textId="77777777" w:rsidR="00B736C2" w:rsidRPr="009E74C4" w:rsidRDefault="00B736C2" w:rsidP="006D13B3">
            <w:pPr>
              <w:ind w:left="28"/>
              <w:rPr>
                <w:rFonts w:ascii="Verdana" w:hAnsi="Verdana" w:cs="Arial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lastRenderedPageBreak/>
              <w:t xml:space="preserve">- Identifica el tipo de texto, adaptando la comprensión al mismo. </w:t>
            </w:r>
          </w:p>
          <w:p w14:paraId="432E42DA" w14:textId="77777777" w:rsidR="00B736C2" w:rsidRPr="009E74C4" w:rsidRDefault="00B736C2" w:rsidP="006D13B3">
            <w:pPr>
              <w:ind w:left="28"/>
              <w:rPr>
                <w:rFonts w:ascii="Verdana" w:hAnsi="Verdana" w:cs="Arial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>- Formula hipótesis sobre contenido y contexto.</w:t>
            </w:r>
          </w:p>
          <w:p w14:paraId="60C77B83" w14:textId="77777777" w:rsidR="00B736C2" w:rsidRPr="009E74C4" w:rsidRDefault="00B736C2" w:rsidP="006D13B3">
            <w:pPr>
              <w:ind w:left="28"/>
              <w:rPr>
                <w:rFonts w:ascii="Verdana" w:hAnsi="Verdana" w:cs="Arial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>- Realiza ejercicios previos a la audición o lectura de un texto para movilizar información y lenguaje.</w:t>
            </w:r>
          </w:p>
          <w:p w14:paraId="5FDA3405" w14:textId="77777777" w:rsidR="00B736C2" w:rsidRPr="009E74C4" w:rsidRDefault="00B736C2" w:rsidP="009537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hAnsi="Verdana"/>
                <w:i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- Aprende y practica una estrategia para mejorar la comprensión escrita: </w:t>
            </w:r>
            <w:r w:rsidRPr="009E74C4">
              <w:rPr>
                <w:rFonts w:ascii="Verdana" w:hAnsi="Verdana"/>
                <w:iCs/>
                <w:noProof/>
                <w:color w:val="007FA3"/>
                <w:sz w:val="18"/>
                <w:szCs w:val="18"/>
              </w:rPr>
              <w:t xml:space="preserve">reconocer diferentes tipos de texto (un diario personal y un post en redes sociales), </w:t>
            </w: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</w:rPr>
              <w:t xml:space="preserve">Reading p. </w:t>
            </w:r>
            <w:r w:rsidRPr="009E74C4">
              <w:rPr>
                <w:rFonts w:ascii="Verdana" w:hAnsi="Verdana"/>
                <w:iCs/>
                <w:noProof/>
                <w:color w:val="007FA3"/>
                <w:sz w:val="18"/>
                <w:szCs w:val="18"/>
              </w:rPr>
              <w:t>64</w:t>
            </w: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</w:rPr>
              <w:t>.</w:t>
            </w:r>
          </w:p>
        </w:tc>
      </w:tr>
      <w:tr w:rsidR="00B736C2" w:rsidRPr="009E74C4" w14:paraId="6FD53FE1" w14:textId="77777777" w:rsidTr="00AC7F65">
        <w:trPr>
          <w:trHeight w:val="33"/>
          <w:jc w:val="center"/>
        </w:trPr>
        <w:tc>
          <w:tcPr>
            <w:tcW w:w="431" w:type="pct"/>
            <w:vMerge w:val="restart"/>
            <w:shd w:val="clear" w:color="auto" w:fill="FFFFFF"/>
          </w:tcPr>
          <w:p w14:paraId="1ABA0540" w14:textId="77777777" w:rsidR="00B736C2" w:rsidRPr="009E74C4" w:rsidRDefault="00B736C2" w:rsidP="006D13B3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CCL2, CCL3, CP1, CP2, STEM1, CD1, CPSAA5, CCEC2.</w:t>
            </w:r>
          </w:p>
          <w:p w14:paraId="6D6819B3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866" w:type="pct"/>
            <w:vMerge w:val="restart"/>
            <w:shd w:val="clear" w:color="auto" w:fill="FFFFFF"/>
          </w:tcPr>
          <w:p w14:paraId="4DAEE3BC" w14:textId="77777777" w:rsidR="00B736C2" w:rsidRPr="009E74C4" w:rsidRDefault="00B736C2" w:rsidP="006D13B3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2. Producir textos originales, de extensión media, sencillos y con una organización clara, usando estrategias tales como la planificación, la compensación o la </w:t>
            </w:r>
            <w:proofErr w:type="spellStart"/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autorreparación</w:t>
            </w:r>
            <w:proofErr w:type="spellEnd"/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, para expresar de forma creativa, adecuada y coherente mensajes relevantes y responder a propósitos comunicativos concretos.</w:t>
            </w:r>
          </w:p>
          <w:p w14:paraId="496378F1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1106" w:type="pct"/>
            <w:shd w:val="clear" w:color="auto" w:fill="FFFFFF"/>
          </w:tcPr>
          <w:p w14:paraId="082380A2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2.1. Expresar oralmente textos breves, sencillos, estructurados, comprensibles y adecuados a la situación comunicativa sobre asuntos cotidianos y frecuentes de relevancia para el alumnado, con el fin de describir, narrar e informar sobre temas concretos, en diferentes soportes, utilizando de forma guiada recursos verbales y no verbales, así como estrategias de planificación y control de la producción.</w:t>
            </w:r>
          </w:p>
        </w:tc>
        <w:tc>
          <w:tcPr>
            <w:tcW w:w="1155" w:type="pct"/>
            <w:shd w:val="clear" w:color="auto" w:fill="FFFFFF"/>
          </w:tcPr>
          <w:p w14:paraId="550A7A7A" w14:textId="77777777" w:rsidR="00B736C2" w:rsidRPr="009E74C4" w:rsidRDefault="00B736C2" w:rsidP="006D13B3">
            <w:pPr>
              <w:spacing w:after="0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A. Comunicación.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>- Funciones comunicativas básicas adecuadas al ámbito y al contexto:</w:t>
            </w:r>
          </w:p>
          <w:p w14:paraId="0E0979EF" w14:textId="77777777" w:rsidR="00B736C2" w:rsidRPr="009E74C4" w:rsidRDefault="00B736C2" w:rsidP="006D13B3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  <w:lang w:val="es-ES"/>
              </w:rPr>
              <w:t xml:space="preserve">usar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val="es-ES"/>
              </w:rPr>
              <w:t>el verbo modal "can" para expresar habilidades físicas y el modo imperativo para dar instrucciones básicas.</w:t>
            </w:r>
          </w:p>
          <w:p w14:paraId="1C97709C" w14:textId="77777777" w:rsidR="00B736C2" w:rsidRPr="009E74C4" w:rsidRDefault="00B736C2" w:rsidP="006D13B3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val="es-ES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val="es-ES"/>
              </w:rPr>
              <w:t>solicitar, dar y denegar permiso.</w:t>
            </w:r>
          </w:p>
          <w:p w14:paraId="78C7DFA5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bCs/>
                <w:color w:val="FF0000"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B0F0"/>
                <w:sz w:val="18"/>
                <w:szCs w:val="18"/>
              </w:rPr>
              <w:br/>
            </w:r>
            <w:r w:rsidRPr="009E74C4">
              <w:rPr>
                <w:rFonts w:ascii="Verdana" w:hAnsi="Verdana" w:cs="Calibri"/>
                <w:sz w:val="18"/>
                <w:szCs w:val="18"/>
              </w:rPr>
              <w:t>- Patrones sonoros, acentuales, rítmicos y de entonación básicos, y significados e intenciones comunicativas generales asociadas a dichos patrones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: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"can" y "can't"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.</w:t>
            </w:r>
          </w:p>
        </w:tc>
        <w:tc>
          <w:tcPr>
            <w:tcW w:w="1442" w:type="pct"/>
            <w:shd w:val="clear" w:color="auto" w:fill="FFFFFF"/>
          </w:tcPr>
          <w:p w14:paraId="26DBA804" w14:textId="77777777" w:rsidR="00B736C2" w:rsidRPr="009E74C4" w:rsidRDefault="00B736C2" w:rsidP="006D13B3">
            <w:pPr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- Responde oralmente sobre las cuestiones propuestas relacionadas con los deportes y las actividades de supervivencia y al aire libre, Vocabulary pp. 57–59.</w:t>
            </w:r>
          </w:p>
          <w:p w14:paraId="53C96AA8" w14:textId="77777777" w:rsidR="00B736C2" w:rsidRPr="009E74C4" w:rsidRDefault="00B736C2" w:rsidP="006D13B3">
            <w:pPr>
              <w:rPr>
                <w:rFonts w:ascii="Verdana" w:hAnsi="Verdana" w:cs="Calibri"/>
                <w:color w:val="007FA3"/>
                <w:sz w:val="18"/>
                <w:szCs w:val="18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Interviene en una práctica oral comunicativa hablando sobre </w:t>
            </w:r>
            <w:r w:rsidRPr="009E74C4">
              <w:rPr>
                <w:rFonts w:ascii="Verdana" w:hAnsi="Verdana" w:cs="Calibri"/>
                <w:noProof/>
                <w:color w:val="007FA3"/>
                <w:sz w:val="18"/>
                <w:szCs w:val="18"/>
              </w:rPr>
              <w:t>las reglas de deportes que les gusten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, Grammar B p. </w:t>
            </w:r>
            <w:r w:rsidRPr="009E74C4">
              <w:rPr>
                <w:rFonts w:ascii="Verdana" w:hAnsi="Verdana" w:cs="Calibri"/>
                <w:noProof/>
                <w:color w:val="007FA3"/>
                <w:sz w:val="18"/>
                <w:szCs w:val="18"/>
              </w:rPr>
              <w:t>62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.</w:t>
            </w:r>
          </w:p>
          <w:p w14:paraId="710D9AA0" w14:textId="77777777" w:rsidR="00B736C2" w:rsidRPr="009E74C4" w:rsidRDefault="00B736C2" w:rsidP="006D13B3">
            <w:pPr>
              <w:rPr>
                <w:rFonts w:ascii="Verdana" w:hAnsi="Verdana" w:cs="Calibri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- Practica la pronunciación de </w:t>
            </w:r>
            <w:r w:rsidRPr="009E74C4">
              <w:rPr>
                <w:rFonts w:ascii="Verdana" w:hAnsi="Verdana" w:cs="Calibri"/>
                <w:noProof/>
                <w:color w:val="007FA3"/>
                <w:sz w:val="18"/>
                <w:szCs w:val="18"/>
              </w:rPr>
              <w:t>"can" y "can't"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Listening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63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31F1E609" w14:textId="77777777" w:rsidR="00B736C2" w:rsidRPr="009E74C4" w:rsidRDefault="00B736C2" w:rsidP="006D13B3">
            <w:pPr>
              <w:rPr>
                <w:rFonts w:ascii="Verdana" w:hAnsi="Verdana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- Interactúa en parejas usando las expresiones aprendidas para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solicitar, dar y denegar permiso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, </w:t>
            </w:r>
            <w:proofErr w:type="spellStart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Speaking</w:t>
            </w:r>
            <w:proofErr w:type="spellEnd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65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.</w:t>
            </w:r>
          </w:p>
          <w:p w14:paraId="2812AF21" w14:textId="77777777" w:rsidR="00B736C2" w:rsidRPr="009E74C4" w:rsidRDefault="00B736C2" w:rsidP="006D13B3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val="es-ES"/>
              </w:rPr>
            </w:pPr>
            <w:r w:rsidRPr="009E74C4">
              <w:rPr>
                <w:rFonts w:ascii="Verdana" w:hAnsi="Verdana"/>
                <w:color w:val="007FA3"/>
                <w:sz w:val="18"/>
                <w:szCs w:val="18"/>
                <w:lang w:val="es-ES"/>
              </w:rPr>
              <w:t xml:space="preserve">- Presenta en clase el resultado de su proyecto final: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  <w:lang w:val="es-ES"/>
              </w:rPr>
              <w:t>un póster de una "Guía de Supervivencia"</w:t>
            </w:r>
            <w:r w:rsidRPr="009E74C4">
              <w:rPr>
                <w:rFonts w:ascii="Verdana" w:hAnsi="Verdana"/>
                <w:color w:val="007FA3"/>
                <w:sz w:val="18"/>
                <w:szCs w:val="18"/>
                <w:lang w:val="es-ES"/>
              </w:rPr>
              <w:t xml:space="preserve">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  <w:lang w:val="es-ES"/>
              </w:rPr>
              <w:t>Learning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  <w:lang w:val="es-ES"/>
              </w:rPr>
              <w:t xml:space="preserve"> Situation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  <w:lang w:val="es-ES"/>
              </w:rPr>
              <w:t>70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  <w:lang w:val="es-ES"/>
              </w:rPr>
              <w:t>.</w:t>
            </w:r>
          </w:p>
        </w:tc>
      </w:tr>
      <w:tr w:rsidR="00B736C2" w:rsidRPr="009E74C4" w14:paraId="2533D37E" w14:textId="77777777" w:rsidTr="00AC7F65">
        <w:trPr>
          <w:trHeight w:val="33"/>
          <w:jc w:val="center"/>
        </w:trPr>
        <w:tc>
          <w:tcPr>
            <w:tcW w:w="431" w:type="pct"/>
            <w:vMerge/>
            <w:shd w:val="clear" w:color="auto" w:fill="FFFFFF"/>
          </w:tcPr>
          <w:p w14:paraId="63009219" w14:textId="77777777" w:rsidR="00B736C2" w:rsidRPr="009E74C4" w:rsidRDefault="00B736C2" w:rsidP="006D13B3">
            <w:pPr>
              <w:spacing w:after="0"/>
              <w:jc w:val="center"/>
              <w:rPr>
                <w:rFonts w:ascii="Verdana" w:eastAsia="Times New Roman" w:hAnsi="Verdana" w:cs="Tahoma"/>
                <w:bCs/>
                <w:color w:val="007FA3"/>
                <w:sz w:val="18"/>
                <w:szCs w:val="18"/>
                <w:lang w:eastAsia="es-ES"/>
              </w:rPr>
            </w:pPr>
          </w:p>
        </w:tc>
        <w:tc>
          <w:tcPr>
            <w:tcW w:w="866" w:type="pct"/>
            <w:vMerge/>
            <w:shd w:val="clear" w:color="auto" w:fill="FFFFFF"/>
          </w:tcPr>
          <w:p w14:paraId="27F1B08F" w14:textId="77777777" w:rsidR="00B736C2" w:rsidRPr="009E74C4" w:rsidRDefault="00B736C2" w:rsidP="006D13B3">
            <w:pPr>
              <w:spacing w:after="0"/>
              <w:jc w:val="center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1106" w:type="pct"/>
            <w:shd w:val="clear" w:color="auto" w:fill="FFFFFF"/>
          </w:tcPr>
          <w:p w14:paraId="7E0F31DE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2.2. Organizar y redactar textos breves y comprensibles, con aceptable claridad, coherencia, cohesión y adecuación a la situación comunicativa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propuesta, siguiendo pautas establecidas, a través de herramientas analógicas y digitales, sobre asuntos cotidianos y frecuentes de relevancia para el alumnado y próximos a su experiencia.</w:t>
            </w:r>
          </w:p>
        </w:tc>
        <w:tc>
          <w:tcPr>
            <w:tcW w:w="1155" w:type="pct"/>
            <w:shd w:val="clear" w:color="auto" w:fill="FFFFFF"/>
          </w:tcPr>
          <w:p w14:paraId="27F8FC46" w14:textId="77777777" w:rsidR="00B736C2" w:rsidRPr="009E74C4" w:rsidRDefault="00B736C2" w:rsidP="006D13B3">
            <w:pPr>
              <w:spacing w:after="0"/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lastRenderedPageBreak/>
              <w:t xml:space="preserve">A. Comunicación.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 xml:space="preserve">- Modelos contextuales y géneros discursivos básicos en la producción y coproducción de textos orales, escritos y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multimodales, breves y sencillos, literarios y no literarios: características y reconocimiento del contexto (participantes y situación), expectativas generadas por el contexto; organización y estructuración según el género y la función textual:</w:t>
            </w:r>
          </w:p>
          <w:p w14:paraId="15F2CF31" w14:textId="77777777" w:rsidR="00B736C2" w:rsidRPr="009E74C4" w:rsidRDefault="00B736C2" w:rsidP="006D13B3">
            <w:pPr>
              <w:ind w:left="29"/>
              <w:rPr>
                <w:rFonts w:ascii="Verdana" w:hAnsi="Verdana" w:cs="Calibri"/>
                <w:color w:val="007FA3"/>
                <w:sz w:val="18"/>
                <w:szCs w:val="18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eastAsia="es-ES"/>
              </w:rPr>
              <w:t>consejos sencillos de tipo "cómo hacer algo".</w:t>
            </w:r>
          </w:p>
          <w:p w14:paraId="1F034266" w14:textId="77777777" w:rsidR="00B736C2" w:rsidRPr="009E74C4" w:rsidRDefault="00B736C2" w:rsidP="006D13B3">
            <w:pPr>
              <w:spacing w:after="0" w:line="240" w:lineRule="auto"/>
              <w:rPr>
                <w:rFonts w:ascii="Verdana" w:hAnsi="Verdana"/>
                <w:bCs/>
                <w:noProof/>
                <w:color w:val="007FA3"/>
                <w:sz w:val="18"/>
                <w:szCs w:val="18"/>
              </w:rPr>
            </w:pPr>
            <w:r w:rsidRPr="009E74C4">
              <w:rPr>
                <w:rFonts w:ascii="Verdana" w:eastAsia="Times New Roman" w:hAnsi="Verdana" w:cs="Calibri"/>
                <w:sz w:val="18"/>
                <w:szCs w:val="18"/>
                <w:lang w:eastAsia="es-ES"/>
              </w:rPr>
              <w:t>- Unidades lingüísticas básicas y significados asociados a dichas unidades: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</w:r>
            <w:r w:rsidRPr="009E74C4">
              <w:rPr>
                <w:rFonts w:ascii="Verdana" w:hAnsi="Verdana"/>
                <w:bCs/>
                <w:noProof/>
                <w:color w:val="007FA3"/>
                <w:sz w:val="18"/>
                <w:szCs w:val="18"/>
              </w:rPr>
              <w:t>can/can't</w:t>
            </w:r>
          </w:p>
          <w:p w14:paraId="5B17145A" w14:textId="77777777" w:rsidR="00B736C2" w:rsidRPr="009E74C4" w:rsidRDefault="00B736C2" w:rsidP="006D13B3">
            <w:pPr>
              <w:spacing w:after="0" w:line="240" w:lineRule="auto"/>
              <w:rPr>
                <w:rFonts w:ascii="Verdana" w:hAnsi="Verdana"/>
                <w:bCs/>
                <w:noProof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noProof/>
                <w:color w:val="007FA3"/>
                <w:sz w:val="18"/>
                <w:szCs w:val="18"/>
              </w:rPr>
              <w:t>Imperatives</w:t>
            </w:r>
          </w:p>
          <w:p w14:paraId="1F749D9C" w14:textId="77777777" w:rsidR="00B736C2" w:rsidRPr="009E74C4" w:rsidRDefault="00B736C2" w:rsidP="006D13B3">
            <w:pPr>
              <w:spacing w:after="0" w:line="240" w:lineRule="auto"/>
              <w:rPr>
                <w:rFonts w:ascii="Verdana" w:hAnsi="Verdana"/>
                <w:bCs/>
                <w:noProof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>- Léxico de uso común y de interés para el alumnado relativo a identificación personal, relaciones interpersonales, lugares y entornos cercanos, ocio y tiempo libre, vida cotidiana, salud y actividad física, vivienda y hogar, clima y entorno natural, tecnologías de la información y la comunicación:</w:t>
            </w:r>
          </w:p>
          <w:p w14:paraId="57CF2623" w14:textId="77777777" w:rsidR="00B736C2" w:rsidRPr="009E74C4" w:rsidRDefault="00B736C2" w:rsidP="006D13B3">
            <w:pPr>
              <w:spacing w:after="0" w:line="240" w:lineRule="auto"/>
              <w:rPr>
                <w:rFonts w:ascii="Verdana" w:hAnsi="Verdana"/>
                <w:bCs/>
                <w:i/>
                <w:i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noProof/>
                <w:color w:val="007FA3"/>
                <w:sz w:val="18"/>
                <w:szCs w:val="18"/>
              </w:rPr>
              <w:t xml:space="preserve">deportes y verbos de acción: </w:t>
            </w:r>
            <w:r w:rsidRPr="009E74C4">
              <w:rPr>
                <w:rFonts w:ascii="Verdana" w:hAnsi="Verdana"/>
                <w:bCs/>
                <w:i/>
                <w:iCs/>
                <w:noProof/>
                <w:color w:val="007FA3"/>
                <w:sz w:val="18"/>
                <w:szCs w:val="18"/>
              </w:rPr>
              <w:t>athletics, baseball, basketball, beach volleyball, cycling, football, judo, surfing, swimming, tennis; catch, hit, jump kick ride, run, throw, win</w:t>
            </w:r>
          </w:p>
          <w:p w14:paraId="40F6FCF5" w14:textId="77777777" w:rsidR="00B736C2" w:rsidRPr="00DD389D" w:rsidRDefault="00B736C2" w:rsidP="006D13B3">
            <w:pPr>
              <w:spacing w:after="0" w:line="240" w:lineRule="auto"/>
              <w:rPr>
                <w:rFonts w:ascii="Verdana" w:hAnsi="Verdana"/>
                <w:b/>
                <w:i/>
                <w:iCs/>
                <w:color w:val="007FA3"/>
                <w:sz w:val="18"/>
                <w:szCs w:val="18"/>
                <w:lang w:val="en-GB"/>
              </w:rPr>
            </w:pPr>
            <w:r w:rsidRPr="00DD389D">
              <w:rPr>
                <w:rFonts w:ascii="Verdana" w:hAnsi="Verdana"/>
                <w:b/>
                <w:noProof/>
                <w:color w:val="007FA3"/>
                <w:sz w:val="18"/>
                <w:szCs w:val="18"/>
                <w:lang w:val="en-GB"/>
              </w:rPr>
              <w:t>actividades al aire libre</w:t>
            </w:r>
            <w:r w:rsidRPr="00DD389D">
              <w:rPr>
                <w:rFonts w:ascii="Verdana" w:hAnsi="Verdana"/>
                <w:b/>
                <w:color w:val="007FA3"/>
                <w:sz w:val="18"/>
                <w:szCs w:val="18"/>
                <w:lang w:val="en-GB"/>
              </w:rPr>
              <w:t>:</w:t>
            </w:r>
            <w:r w:rsidRPr="00DD389D">
              <w:rPr>
                <w:rFonts w:ascii="Verdana" w:hAnsi="Verdana"/>
                <w:bCs/>
                <w:color w:val="007FA3"/>
                <w:sz w:val="18"/>
                <w:szCs w:val="18"/>
                <w:lang w:val="en-GB"/>
              </w:rPr>
              <w:t xml:space="preserve"> </w:t>
            </w:r>
            <w:r w:rsidRPr="00DD389D">
              <w:rPr>
                <w:rFonts w:ascii="Verdana" w:hAnsi="Verdana"/>
                <w:bCs/>
                <w:i/>
                <w:iCs/>
                <w:noProof/>
                <w:color w:val="007FA3"/>
                <w:sz w:val="18"/>
                <w:szCs w:val="18"/>
                <w:lang w:val="en-GB"/>
              </w:rPr>
              <w:t>build a raft, climb a ladder, jump over trees, make a fire, run fast, swim across a river</w:t>
            </w:r>
          </w:p>
          <w:p w14:paraId="5E532096" w14:textId="77777777" w:rsidR="00B736C2" w:rsidRPr="009E74C4" w:rsidRDefault="00B736C2" w:rsidP="006D13B3">
            <w:pPr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ahoma"/>
                <w:color w:val="007FA3"/>
                <w:sz w:val="18"/>
                <w:szCs w:val="18"/>
                <w:lang w:eastAsia="es-ES"/>
              </w:rPr>
            </w:pPr>
            <w:r w:rsidRPr="00DD389D">
              <w:rPr>
                <w:rFonts w:ascii="Verdana" w:hAnsi="Verdana" w:cs="Calibri"/>
                <w:color w:val="00B0F0"/>
                <w:sz w:val="18"/>
                <w:szCs w:val="18"/>
              </w:rPr>
              <w:br/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- Convenciones ortográficas básicas y significados e intenciones comunicativas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asociados a los formatos, patrones y elementos gráficos.</w:t>
            </w:r>
          </w:p>
        </w:tc>
        <w:tc>
          <w:tcPr>
            <w:tcW w:w="1442" w:type="pct"/>
            <w:shd w:val="clear" w:color="auto" w:fill="FFFFFF"/>
          </w:tcPr>
          <w:p w14:paraId="361615AD" w14:textId="77777777" w:rsidR="00B736C2" w:rsidRPr="009E74C4" w:rsidRDefault="00B736C2" w:rsidP="006D13B3">
            <w:pPr>
              <w:ind w:left="28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lastRenderedPageBreak/>
              <w:t xml:space="preserve">- Escribe oraciones y textos utilizando la estructura gramatical aprendida, siguiendo un modelo, Grammar A pp.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60–61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084A5901" w14:textId="77777777" w:rsidR="00B736C2" w:rsidRPr="009E74C4" w:rsidRDefault="00B736C2" w:rsidP="006D13B3">
            <w:pPr>
              <w:ind w:left="28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lastRenderedPageBreak/>
              <w:t xml:space="preserve">- Escribe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un comentario personal para un post de redes sociales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, Reading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64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274535F6" w14:textId="77777777" w:rsidR="00B736C2" w:rsidRPr="009E74C4" w:rsidRDefault="00B736C2" w:rsidP="006D13B3">
            <w:pPr>
              <w:ind w:left="28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- Planifica, redacta y revisa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consejos para sobrevivir en la naturaleza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Writing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66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</w:tc>
      </w:tr>
      <w:tr w:rsidR="00B736C2" w:rsidRPr="009E74C4" w14:paraId="40C3BCD2" w14:textId="77777777" w:rsidTr="00AC7F65">
        <w:trPr>
          <w:trHeight w:val="33"/>
          <w:jc w:val="center"/>
        </w:trPr>
        <w:tc>
          <w:tcPr>
            <w:tcW w:w="431" w:type="pct"/>
            <w:vMerge/>
            <w:shd w:val="clear" w:color="auto" w:fill="FFFFFF"/>
          </w:tcPr>
          <w:p w14:paraId="50455A4B" w14:textId="77777777" w:rsidR="00B736C2" w:rsidRPr="009E74C4" w:rsidRDefault="00B736C2" w:rsidP="006D13B3">
            <w:pPr>
              <w:spacing w:after="0"/>
              <w:jc w:val="center"/>
              <w:rPr>
                <w:rFonts w:ascii="Verdana" w:eastAsia="Times New Roman" w:hAnsi="Verdana" w:cs="Tahoma"/>
                <w:bCs/>
                <w:color w:val="007FA3"/>
                <w:sz w:val="18"/>
                <w:szCs w:val="18"/>
                <w:lang w:eastAsia="es-ES"/>
              </w:rPr>
            </w:pPr>
          </w:p>
        </w:tc>
        <w:tc>
          <w:tcPr>
            <w:tcW w:w="866" w:type="pct"/>
            <w:vMerge/>
            <w:shd w:val="clear" w:color="auto" w:fill="FFFFFF"/>
          </w:tcPr>
          <w:p w14:paraId="0FA5E111" w14:textId="77777777" w:rsidR="00B736C2" w:rsidRPr="009E74C4" w:rsidRDefault="00B736C2" w:rsidP="006D13B3">
            <w:pPr>
              <w:spacing w:after="0"/>
              <w:jc w:val="center"/>
              <w:rPr>
                <w:rFonts w:ascii="Verdana" w:eastAsia="Times New Roman" w:hAnsi="Verdana" w:cs="Tahoma"/>
                <w:bCs/>
                <w:color w:val="007FA3"/>
                <w:sz w:val="18"/>
                <w:szCs w:val="18"/>
                <w:lang w:eastAsia="es-ES"/>
              </w:rPr>
            </w:pPr>
          </w:p>
        </w:tc>
        <w:tc>
          <w:tcPr>
            <w:tcW w:w="1106" w:type="pct"/>
            <w:shd w:val="clear" w:color="auto" w:fill="FFFFFF"/>
          </w:tcPr>
          <w:p w14:paraId="69B7F947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2.3. Seleccionar, organizar y aplicar de forma guiada conocimientos y estrategias para planificar, producir y revisar textos comprensibles, coherentes y adecuados a las intenciones comunicativas, a las características contextuales y a la tipología textual, usando con ayuda los recursos físicos o digitales más adecuados en función de la tarea y las necesidades de cada momento, teniendo en cuenta las personas a quienes va dirigido el texto.</w:t>
            </w:r>
          </w:p>
        </w:tc>
        <w:tc>
          <w:tcPr>
            <w:tcW w:w="1155" w:type="pct"/>
            <w:shd w:val="clear" w:color="auto" w:fill="FFFFFF"/>
          </w:tcPr>
          <w:p w14:paraId="51E30A29" w14:textId="77777777" w:rsidR="00B736C2" w:rsidRPr="009E74C4" w:rsidRDefault="00B736C2" w:rsidP="006D13B3">
            <w:pPr>
              <w:spacing w:after="0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A. Comunicación.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>- Estrategias básicas para la planificación, ejecución, control y reparación de la producción y la coproducción de textos orales, escritos y multimodales:</w:t>
            </w:r>
          </w:p>
          <w:p w14:paraId="0E0999EB" w14:textId="77777777" w:rsidR="00B736C2" w:rsidRPr="009E74C4" w:rsidRDefault="00B736C2" w:rsidP="006D13B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 xml:space="preserve">uso de encabezados, numeración e instrucciones claras. </w:t>
            </w:r>
          </w:p>
        </w:tc>
        <w:tc>
          <w:tcPr>
            <w:tcW w:w="1442" w:type="pct"/>
            <w:shd w:val="clear" w:color="auto" w:fill="FFFFFF"/>
          </w:tcPr>
          <w:p w14:paraId="216289BD" w14:textId="77777777" w:rsidR="00B736C2" w:rsidRPr="009E74C4" w:rsidRDefault="00B736C2" w:rsidP="006D13B3">
            <w:pPr>
              <w:rPr>
                <w:rFonts w:ascii="Verdana" w:hAnsi="Verdana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color w:val="007FA3"/>
                <w:sz w:val="18"/>
                <w:szCs w:val="18"/>
              </w:rPr>
              <w:t>- Analiza e imita producciones modelo y fórmulas de cada tipo de texto propuestas en la lección.</w:t>
            </w:r>
          </w:p>
          <w:p w14:paraId="5C4AE86E" w14:textId="77777777" w:rsidR="00B736C2" w:rsidRPr="009E74C4" w:rsidRDefault="00B736C2" w:rsidP="00953787">
            <w:pPr>
              <w:spacing w:after="0"/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color w:val="007FA3"/>
                <w:sz w:val="18"/>
                <w:szCs w:val="18"/>
              </w:rPr>
              <w:t>- Aprende</w:t>
            </w: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 y practica diferentes estrategias para mejorar la expresión escrita: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 xml:space="preserve">uso de encabezados, numeración e instrucciones claras, </w:t>
            </w:r>
            <w:proofErr w:type="spellStart"/>
            <w:r w:rsidRPr="009E74C4">
              <w:rPr>
                <w:rFonts w:ascii="Verdana" w:hAnsi="Verdana"/>
                <w:bCs/>
                <w:color w:val="007FA3"/>
                <w:sz w:val="18"/>
                <w:szCs w:val="18"/>
              </w:rPr>
              <w:t>Writing</w:t>
            </w:r>
            <w:proofErr w:type="spellEnd"/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/>
                <w:iCs/>
                <w:noProof/>
                <w:color w:val="007FA3"/>
                <w:sz w:val="18"/>
                <w:szCs w:val="18"/>
              </w:rPr>
              <w:t>66</w:t>
            </w: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</w:rPr>
              <w:t>.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 xml:space="preserve"> </w:t>
            </w:r>
          </w:p>
        </w:tc>
      </w:tr>
      <w:tr w:rsidR="00B736C2" w:rsidRPr="009E74C4" w14:paraId="4F02EADA" w14:textId="77777777" w:rsidTr="00AC7F65">
        <w:trPr>
          <w:trHeight w:val="33"/>
          <w:jc w:val="center"/>
        </w:trPr>
        <w:tc>
          <w:tcPr>
            <w:tcW w:w="431" w:type="pct"/>
            <w:vMerge w:val="restart"/>
            <w:shd w:val="clear" w:color="auto" w:fill="FFFFFF"/>
          </w:tcPr>
          <w:p w14:paraId="302F9D9B" w14:textId="77777777" w:rsidR="00B736C2" w:rsidRPr="00DD389D" w:rsidRDefault="00B736C2" w:rsidP="006D13B3">
            <w:pPr>
              <w:spacing w:after="0"/>
              <w:rPr>
                <w:rFonts w:ascii="Verdana" w:eastAsia="Times New Roman" w:hAnsi="Verdana" w:cs="Calibri"/>
                <w:sz w:val="18"/>
                <w:szCs w:val="18"/>
                <w:lang w:val="pt-PT" w:eastAsia="es-ES"/>
              </w:rPr>
            </w:pPr>
            <w:r w:rsidRPr="00DD389D">
              <w:rPr>
                <w:rFonts w:ascii="Verdana" w:hAnsi="Verdana" w:cs="Calibri"/>
                <w:color w:val="000000"/>
                <w:sz w:val="18"/>
                <w:szCs w:val="18"/>
                <w:lang w:val="pt-PT"/>
              </w:rPr>
              <w:t>CCL5, CP1, CP2, STEM1, CPSAA3, CC3.</w:t>
            </w:r>
          </w:p>
        </w:tc>
        <w:tc>
          <w:tcPr>
            <w:tcW w:w="866" w:type="pct"/>
            <w:vMerge w:val="restart"/>
            <w:shd w:val="clear" w:color="auto" w:fill="FFFFFF"/>
          </w:tcPr>
          <w:p w14:paraId="2DBE0A91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Calibri"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3. Interactuar con otras personas, con creciente autonomía, usando estrategias de cooperación y empleando recursos analógicos y digitales, para responder a propósitos comunicativos concretos en intercambios respetuosos con las normas de cortesía.</w:t>
            </w:r>
          </w:p>
        </w:tc>
        <w:tc>
          <w:tcPr>
            <w:tcW w:w="1106" w:type="pct"/>
            <w:shd w:val="clear" w:color="auto" w:fill="FFFFFF"/>
          </w:tcPr>
          <w:p w14:paraId="6EA82C8C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3.1. Planificar y participar en situaciones interactivas breves y sencillas sobre temas cotidianos, de relevancia personal y próximos a la experiencia del alumnado, a través de diversos soportes, apoyándose en recursos tales como la repetición, el ritmo pausado o el lenguaje no verbal, y mostrando empatía y respeto por la cortesía lingüística y la etiqueta digital, así como por las diferentes necesidades, ideas, inquietudes, iniciativas y motivaciones de los interlocutores e interlocutoras.</w:t>
            </w:r>
          </w:p>
        </w:tc>
        <w:tc>
          <w:tcPr>
            <w:tcW w:w="1155" w:type="pct"/>
            <w:shd w:val="clear" w:color="auto" w:fill="FFFFFF"/>
          </w:tcPr>
          <w:p w14:paraId="44C1E8D3" w14:textId="77777777" w:rsidR="00B736C2" w:rsidRPr="009E74C4" w:rsidRDefault="00B736C2" w:rsidP="006D13B3">
            <w:pPr>
              <w:autoSpaceDE w:val="0"/>
              <w:autoSpaceDN w:val="0"/>
              <w:adjustRightInd w:val="0"/>
              <w:spacing w:after="0"/>
              <w:rPr>
                <w:rFonts w:ascii="Verdana" w:eastAsia="Calibri" w:hAnsi="Verdana" w:cs="DaytonaProPrimary-LightIt"/>
                <w:color w:val="31849B"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A. Comunicación.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>- Estrategias básicas para la planificación, ejecución, control y reparación de la comprensión, la producción y la coproducción de textos orales, escritos y multimodales.</w:t>
            </w:r>
          </w:p>
        </w:tc>
        <w:tc>
          <w:tcPr>
            <w:tcW w:w="1442" w:type="pct"/>
            <w:shd w:val="clear" w:color="auto" w:fill="FFFFFF"/>
          </w:tcPr>
          <w:p w14:paraId="5E0DCB21" w14:textId="77777777" w:rsidR="00B736C2" w:rsidRPr="009E74C4" w:rsidRDefault="00B736C2" w:rsidP="006D13B3">
            <w:pPr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- Debate en parejas sobre los deportes y las actividades de supervivencia y al aire libre, Vocabulary p. 57–59.</w:t>
            </w:r>
          </w:p>
          <w:p w14:paraId="5236A115" w14:textId="77777777" w:rsidR="00B736C2" w:rsidRPr="009E74C4" w:rsidRDefault="00B736C2" w:rsidP="006D13B3">
            <w:pPr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- Debate en parejas sobre las actividades al aire libre que realizan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Listening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63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14CE7248" w14:textId="77777777" w:rsidR="00B736C2" w:rsidRPr="009E74C4" w:rsidRDefault="00B736C2" w:rsidP="006D13B3">
            <w:pPr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 xml:space="preserve">- Debate en </w:t>
            </w:r>
            <w:r w:rsidRPr="009E74C4">
              <w:rPr>
                <w:rFonts w:ascii="Verdana" w:hAnsi="Verdana"/>
                <w:bCs/>
                <w:color w:val="007FA3"/>
                <w:sz w:val="18"/>
                <w:szCs w:val="18"/>
              </w:rPr>
              <w:t>parejas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 xml:space="preserve"> sobre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comentarios en redes sociales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, Reading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64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</w:tc>
      </w:tr>
      <w:tr w:rsidR="00B736C2" w:rsidRPr="009E74C4" w14:paraId="194A3764" w14:textId="77777777" w:rsidTr="00AC7F65">
        <w:trPr>
          <w:trHeight w:val="33"/>
          <w:jc w:val="center"/>
        </w:trPr>
        <w:tc>
          <w:tcPr>
            <w:tcW w:w="431" w:type="pct"/>
            <w:vMerge/>
            <w:shd w:val="clear" w:color="auto" w:fill="FFFFFF"/>
          </w:tcPr>
          <w:p w14:paraId="3DF89DF6" w14:textId="77777777" w:rsidR="00B736C2" w:rsidRPr="009E74C4" w:rsidRDefault="00B736C2" w:rsidP="006D13B3">
            <w:pPr>
              <w:spacing w:after="0"/>
              <w:jc w:val="center"/>
              <w:rPr>
                <w:rFonts w:ascii="Verdana" w:eastAsia="Times New Roman" w:hAnsi="Verdana" w:cs="Tahoma"/>
                <w:bCs/>
                <w:color w:val="007FA3"/>
                <w:sz w:val="18"/>
                <w:szCs w:val="18"/>
                <w:lang w:eastAsia="es-ES"/>
              </w:rPr>
            </w:pPr>
          </w:p>
        </w:tc>
        <w:tc>
          <w:tcPr>
            <w:tcW w:w="866" w:type="pct"/>
            <w:vMerge/>
            <w:shd w:val="clear" w:color="auto" w:fill="FFFFFF"/>
          </w:tcPr>
          <w:p w14:paraId="05D0CE5F" w14:textId="77777777" w:rsidR="00B736C2" w:rsidRPr="009E74C4" w:rsidRDefault="00B736C2" w:rsidP="006D13B3">
            <w:pPr>
              <w:spacing w:after="0"/>
              <w:jc w:val="center"/>
              <w:rPr>
                <w:rFonts w:ascii="Verdana" w:eastAsia="Times New Roman" w:hAnsi="Verdana" w:cs="Tahoma"/>
                <w:bCs/>
                <w:color w:val="007FA3"/>
                <w:sz w:val="18"/>
                <w:szCs w:val="18"/>
                <w:lang w:eastAsia="es-ES"/>
              </w:rPr>
            </w:pPr>
          </w:p>
        </w:tc>
        <w:tc>
          <w:tcPr>
            <w:tcW w:w="1106" w:type="pct"/>
            <w:shd w:val="clear" w:color="auto" w:fill="FFFFFF"/>
          </w:tcPr>
          <w:p w14:paraId="3689CA7C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3.2. Seleccionar, organizar y utilizar, de forma guiada y en entornos próximos, estrategias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adecuadas para iniciar, mantener y terminar la comunicación; tomar y ceder la palabra; y solicitar y formular aclaraciones y explicaciones.</w:t>
            </w:r>
          </w:p>
        </w:tc>
        <w:tc>
          <w:tcPr>
            <w:tcW w:w="1155" w:type="pct"/>
            <w:shd w:val="clear" w:color="auto" w:fill="FFFFFF"/>
          </w:tcPr>
          <w:p w14:paraId="5F29C4D2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lastRenderedPageBreak/>
              <w:t xml:space="preserve">A. Comunicación.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 xml:space="preserve">- Convenciones y estrategias conversacionales básicas, en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formato síncrono o asíncrono, para iniciar, mantener y terminar la comunicación, tomar y ceder la palabra, pedir y dar aclaraciones y explicaciones, reformular, comparar y contrastar, resumir, colaborar, debatir, etc.</w:t>
            </w:r>
          </w:p>
        </w:tc>
        <w:tc>
          <w:tcPr>
            <w:tcW w:w="1442" w:type="pct"/>
            <w:shd w:val="clear" w:color="auto" w:fill="FFFFFF"/>
          </w:tcPr>
          <w:p w14:paraId="60709AF5" w14:textId="77777777" w:rsidR="00B736C2" w:rsidRPr="009E74C4" w:rsidRDefault="00B736C2" w:rsidP="006D13B3">
            <w:pPr>
              <w:rPr>
                <w:rFonts w:ascii="Verdana" w:hAnsi="Verdana" w:cs="Calibri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lastRenderedPageBreak/>
              <w:t xml:space="preserve">- 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Imita y repite modelos para interactuar en diferentes modelos comunicativos.</w:t>
            </w:r>
          </w:p>
          <w:p w14:paraId="5AF58DB5" w14:textId="77777777" w:rsidR="00B736C2" w:rsidRPr="009E74C4" w:rsidRDefault="00B736C2" w:rsidP="006D13B3">
            <w:pPr>
              <w:rPr>
                <w:rFonts w:ascii="Verdana" w:hAnsi="Verdana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lastRenderedPageBreak/>
              <w:t xml:space="preserve">- </w:t>
            </w:r>
            <w:r w:rsidRPr="009E74C4">
              <w:rPr>
                <w:rFonts w:ascii="Verdana" w:hAnsi="Verdana"/>
                <w:bCs/>
                <w:color w:val="007FA3"/>
                <w:sz w:val="18"/>
                <w:szCs w:val="18"/>
              </w:rPr>
              <w:t xml:space="preserve">Utiliza los recuadros </w:t>
            </w:r>
            <w:r w:rsidRPr="009E74C4">
              <w:rPr>
                <w:rFonts w:ascii="Verdana" w:hAnsi="Verdana"/>
                <w:b/>
                <w:color w:val="007FA3"/>
                <w:sz w:val="18"/>
                <w:szCs w:val="18"/>
              </w:rPr>
              <w:t>SPEAKING BOX</w:t>
            </w:r>
            <w:r w:rsidRPr="009E74C4">
              <w:rPr>
                <w:rFonts w:ascii="Verdana" w:hAnsi="Verdana"/>
                <w:bCs/>
                <w:color w:val="007FA3"/>
                <w:sz w:val="18"/>
                <w:szCs w:val="18"/>
              </w:rPr>
              <w:t xml:space="preserve"> para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mejorar</w:t>
            </w:r>
            <w:r w:rsidRPr="009E74C4">
              <w:rPr>
                <w:rFonts w:ascii="Verdana" w:hAnsi="Verdana"/>
                <w:bCs/>
                <w:color w:val="007FA3"/>
                <w:sz w:val="18"/>
                <w:szCs w:val="18"/>
              </w:rPr>
              <w:t xml:space="preserve"> las destrezas comunicativas y adecua la comunicación al destinatario.</w:t>
            </w:r>
          </w:p>
        </w:tc>
      </w:tr>
      <w:tr w:rsidR="00B736C2" w:rsidRPr="009E74C4" w14:paraId="097F3EB2" w14:textId="77777777" w:rsidTr="00AC7F65">
        <w:trPr>
          <w:trHeight w:val="33"/>
          <w:jc w:val="center"/>
        </w:trPr>
        <w:tc>
          <w:tcPr>
            <w:tcW w:w="431" w:type="pct"/>
            <w:shd w:val="clear" w:color="auto" w:fill="FFFFFF"/>
          </w:tcPr>
          <w:p w14:paraId="4F3BBA9D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CCL5, CP1, CP2, CP3, STEM1, CPSAA1, CPSAA3, CCEC1.</w:t>
            </w:r>
          </w:p>
        </w:tc>
        <w:tc>
          <w:tcPr>
            <w:tcW w:w="866" w:type="pct"/>
            <w:shd w:val="clear" w:color="auto" w:fill="FFFFFF"/>
          </w:tcPr>
          <w:p w14:paraId="4172F738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4. Mediar en situaciones cotidianas entre distintas lenguas, usando estrategias y conocimientos sencillos orientados a explicar conceptos o simplificar mensajes, para transmitir información de manera eficaz, clara y responsable.</w:t>
            </w:r>
          </w:p>
        </w:tc>
        <w:tc>
          <w:tcPr>
            <w:tcW w:w="1106" w:type="pct"/>
            <w:shd w:val="clear" w:color="auto" w:fill="FFFFFF"/>
          </w:tcPr>
          <w:p w14:paraId="7283058B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4.1. Inferir y explicar textos, conceptos y comunicaciones breves y sencillas en situaciones en las que atender a la diversidad, mostrando respeto y empatía por interlocutores e interlocutoras y por las lenguas empleadas, e interés por participar en la solución de problemas de intercomprensión y de entendimiento en el entorno próximo, apoyándose en diversos recursos y soportes.</w:t>
            </w:r>
          </w:p>
        </w:tc>
        <w:tc>
          <w:tcPr>
            <w:tcW w:w="1155" w:type="pct"/>
            <w:shd w:val="clear" w:color="auto" w:fill="FFFFFF"/>
          </w:tcPr>
          <w:p w14:paraId="27789C69" w14:textId="77777777" w:rsidR="00B736C2" w:rsidRPr="009E74C4" w:rsidRDefault="00B736C2" w:rsidP="006D13B3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A. Comunicación.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>- Conocimientos, destrezas y actitudes que permitan detectar y colaborar en actividades de mediación en situaciones cotidianas sencillas.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</w: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B. Plurilingüismo.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>- Comparación básica entre lenguas a partir de elementos de la lengua extranjera y otras lenguas: origen y parentescos.</w:t>
            </w:r>
          </w:p>
        </w:tc>
        <w:tc>
          <w:tcPr>
            <w:tcW w:w="1442" w:type="pct"/>
            <w:shd w:val="clear" w:color="auto" w:fill="FFFFFF"/>
          </w:tcPr>
          <w:p w14:paraId="591525CF" w14:textId="77777777" w:rsidR="00B736C2" w:rsidRPr="009E74C4" w:rsidRDefault="00B736C2" w:rsidP="006D13B3">
            <w:pPr>
              <w:rPr>
                <w:rFonts w:ascii="Verdana" w:hAnsi="Verdana" w:cs="Calibri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- Practica una habilidad de mediación: </w:t>
            </w:r>
            <w:r w:rsidRPr="009E74C4">
              <w:rPr>
                <w:rFonts w:ascii="Verdana" w:hAnsi="Verdana" w:cs="Calibri"/>
                <w:noProof/>
                <w:color w:val="007FA3"/>
                <w:sz w:val="18"/>
                <w:szCs w:val="18"/>
              </w:rPr>
              <w:t>explicación de las actividades al aire libre de las imágenes para un amigo extranjero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Listening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63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1B5862D9" w14:textId="77777777" w:rsidR="00B736C2" w:rsidRPr="009E74C4" w:rsidRDefault="00B736C2" w:rsidP="006D13B3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- Presenta en clase el resultado de su proyecto final: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un póster de una "Guía de Supervivencia"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, </w:t>
            </w:r>
            <w:proofErr w:type="spellStart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Learning</w:t>
            </w:r>
            <w:proofErr w:type="spellEnd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 </w:t>
            </w:r>
            <w:proofErr w:type="spellStart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situation</w:t>
            </w:r>
            <w:proofErr w:type="spellEnd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70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.</w:t>
            </w:r>
          </w:p>
          <w:p w14:paraId="28D4E0D8" w14:textId="77777777" w:rsidR="00B736C2" w:rsidRPr="009E74C4" w:rsidRDefault="00B736C2" w:rsidP="006D13B3">
            <w:pPr>
              <w:rPr>
                <w:rFonts w:ascii="Verdana" w:hAnsi="Verdana" w:cs="Calibri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Ayuda y facilita la comunicación a sus compañeros en las actividades de interacción. </w:t>
            </w:r>
          </w:p>
          <w:p w14:paraId="09C29949" w14:textId="77777777" w:rsidR="00B736C2" w:rsidRPr="009E74C4" w:rsidRDefault="00B736C2" w:rsidP="006D13B3">
            <w:pPr>
              <w:rPr>
                <w:rFonts w:ascii="Verdana" w:hAnsi="Verdana" w:cs="Calibri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Escucha, respeta y empatiza con las ideas y opiniones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propuestas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 en las actividades de interacción, discusión o exposición de trabajos.</w:t>
            </w:r>
          </w:p>
        </w:tc>
      </w:tr>
      <w:tr w:rsidR="00B736C2" w:rsidRPr="009E74C4" w14:paraId="1202E240" w14:textId="77777777" w:rsidTr="00AC7F65">
        <w:trPr>
          <w:trHeight w:val="33"/>
          <w:jc w:val="center"/>
        </w:trPr>
        <w:tc>
          <w:tcPr>
            <w:tcW w:w="431" w:type="pct"/>
            <w:vMerge w:val="restart"/>
            <w:shd w:val="clear" w:color="auto" w:fill="FFFFFF"/>
          </w:tcPr>
          <w:p w14:paraId="7194D67A" w14:textId="77777777" w:rsidR="00B736C2" w:rsidRPr="00DD389D" w:rsidRDefault="00B736C2" w:rsidP="006D13B3">
            <w:pPr>
              <w:rPr>
                <w:rFonts w:ascii="Verdana" w:hAnsi="Verdana" w:cs="Calibri"/>
                <w:color w:val="000000"/>
                <w:sz w:val="18"/>
                <w:szCs w:val="18"/>
                <w:lang w:val="pt-PT"/>
              </w:rPr>
            </w:pPr>
            <w:r w:rsidRPr="00DD389D">
              <w:rPr>
                <w:rFonts w:ascii="Verdana" w:hAnsi="Verdana" w:cs="Calibri"/>
                <w:color w:val="000000"/>
                <w:sz w:val="18"/>
                <w:szCs w:val="18"/>
                <w:lang w:val="pt-PT"/>
              </w:rPr>
              <w:t>CP2, STEM1, CPSAA1, CPSAA5, CD2.</w:t>
            </w:r>
          </w:p>
          <w:p w14:paraId="75F4FFC7" w14:textId="77777777" w:rsidR="00B736C2" w:rsidRPr="00DD389D" w:rsidRDefault="00B736C2" w:rsidP="006D13B3">
            <w:pPr>
              <w:spacing w:after="0"/>
              <w:rPr>
                <w:rFonts w:ascii="Verdana" w:eastAsia="Times New Roman" w:hAnsi="Verdana" w:cs="Calibri"/>
                <w:sz w:val="18"/>
                <w:szCs w:val="18"/>
                <w:lang w:val="pt-PT" w:eastAsia="es-ES"/>
              </w:rPr>
            </w:pPr>
          </w:p>
        </w:tc>
        <w:tc>
          <w:tcPr>
            <w:tcW w:w="866" w:type="pct"/>
            <w:vMerge w:val="restart"/>
            <w:shd w:val="clear" w:color="auto" w:fill="FFFFFF"/>
          </w:tcPr>
          <w:p w14:paraId="53056011" w14:textId="77777777" w:rsidR="00B736C2" w:rsidRPr="009E74C4" w:rsidRDefault="00B736C2" w:rsidP="006D13B3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5. Ampliar y usar los repertorios lingüísticos personales entre distintas lenguas, reflexionando de forma crítica sobre su funcionamiento y tomando conciencia de las estrategias y conocimientos propios, para mejorar la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respuesta a necesidades comunicativas concretas.</w:t>
            </w:r>
          </w:p>
          <w:p w14:paraId="10433FE0" w14:textId="77777777" w:rsidR="00B736C2" w:rsidRPr="009E74C4" w:rsidRDefault="00B736C2" w:rsidP="006D13B3">
            <w:pPr>
              <w:spacing w:after="0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ES"/>
              </w:rPr>
            </w:pPr>
          </w:p>
        </w:tc>
        <w:tc>
          <w:tcPr>
            <w:tcW w:w="1106" w:type="pct"/>
            <w:shd w:val="clear" w:color="auto" w:fill="FFFFFF"/>
          </w:tcPr>
          <w:p w14:paraId="7EF623BA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5.1. Comparar y contrastar las semejanzas y diferencias entre distintas lenguas reflexionando de manera progresivamente autónoma sobre su funcionamiento.</w:t>
            </w:r>
          </w:p>
        </w:tc>
        <w:tc>
          <w:tcPr>
            <w:tcW w:w="1155" w:type="pct"/>
            <w:shd w:val="clear" w:color="auto" w:fill="FFFFFF"/>
          </w:tcPr>
          <w:p w14:paraId="43C58EFB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B. Plurilingüismo.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>- Estrategias básicas para identificar, organizar, retener, recuperar y utilizar creativamente unidades lingüísticas (léxico, morfosintaxis, patrones sonoros, etc.) a partir de la comparación de las lenguas y variedades que conforman el repertorio lingüístico personal.</w:t>
            </w:r>
          </w:p>
        </w:tc>
        <w:tc>
          <w:tcPr>
            <w:tcW w:w="1442" w:type="pct"/>
            <w:shd w:val="clear" w:color="auto" w:fill="FFFFFF"/>
          </w:tcPr>
          <w:p w14:paraId="0D0B0921" w14:textId="77777777" w:rsidR="00B736C2" w:rsidRPr="009E74C4" w:rsidRDefault="00B736C2" w:rsidP="006D13B3">
            <w:pPr>
              <w:rPr>
                <w:rFonts w:ascii="Verdana" w:hAnsi="Verdana" w:cs="Calibri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Compara el vocabulario, las estructuras y los sonidos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aprendidos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 con los utilizados en otros idiomas que conozca.</w:t>
            </w:r>
          </w:p>
          <w:p w14:paraId="7B69F793" w14:textId="77777777" w:rsidR="00B736C2" w:rsidRPr="009E74C4" w:rsidRDefault="00B736C2" w:rsidP="006D13B3">
            <w:pPr>
              <w:rPr>
                <w:rFonts w:ascii="Verdana" w:hAnsi="Verdana" w:cs="Calibri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>- U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tiliza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los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 cuadros resumen para identificar y utilizar las estructuras gramaticales</w:t>
            </w:r>
            <w:r w:rsidRPr="009E74C4">
              <w:rPr>
                <w:rFonts w:ascii="Verdana" w:hAnsi="Verdana" w:cs="Calibri"/>
                <w:b/>
                <w:bCs/>
                <w:color w:val="007FA3"/>
                <w:sz w:val="18"/>
                <w:szCs w:val="18"/>
              </w:rPr>
              <w:t xml:space="preserve"> (Grammar)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.</w:t>
            </w:r>
          </w:p>
          <w:p w14:paraId="2B4BB246" w14:textId="77777777" w:rsidR="00B736C2" w:rsidRPr="009E74C4" w:rsidRDefault="00B736C2" w:rsidP="006D13B3">
            <w:pPr>
              <w:rPr>
                <w:rFonts w:ascii="Verdana" w:hAnsi="Verdana" w:cs="Tahoma"/>
                <w:b/>
                <w:color w:val="4BACC6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Utiliza el material de referencia para ayudarse con las unidades lingüísticas (</w:t>
            </w:r>
            <w:proofErr w:type="spellStart"/>
            <w:r w:rsidRPr="009E74C4">
              <w:rPr>
                <w:rFonts w:ascii="Verdana" w:hAnsi="Verdana" w:cs="Calibri"/>
                <w:b/>
                <w:bCs/>
                <w:color w:val="007FA3"/>
                <w:sz w:val="18"/>
                <w:szCs w:val="18"/>
              </w:rPr>
              <w:t>Language</w:t>
            </w:r>
            <w:proofErr w:type="spellEnd"/>
            <w:r w:rsidRPr="009E74C4">
              <w:rPr>
                <w:rFonts w:ascii="Verdana" w:hAnsi="Verdana" w:cs="Calibri"/>
                <w:b/>
                <w:bCs/>
                <w:color w:val="007FA3"/>
                <w:sz w:val="18"/>
                <w:szCs w:val="18"/>
              </w:rPr>
              <w:t xml:space="preserve"> </w:t>
            </w:r>
            <w:proofErr w:type="spellStart"/>
            <w:r w:rsidRPr="009E74C4">
              <w:rPr>
                <w:rFonts w:ascii="Verdana" w:hAnsi="Verdana" w:cs="Calibri"/>
                <w:b/>
                <w:bCs/>
                <w:color w:val="007FA3"/>
                <w:sz w:val="18"/>
                <w:szCs w:val="18"/>
              </w:rPr>
              <w:t>Summary</w:t>
            </w:r>
            <w:proofErr w:type="spellEnd"/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).</w:t>
            </w:r>
          </w:p>
        </w:tc>
      </w:tr>
      <w:tr w:rsidR="00B736C2" w:rsidRPr="009E74C4" w14:paraId="340E78CC" w14:textId="77777777" w:rsidTr="00AC7F65">
        <w:trPr>
          <w:trHeight w:val="33"/>
          <w:jc w:val="center"/>
        </w:trPr>
        <w:tc>
          <w:tcPr>
            <w:tcW w:w="431" w:type="pct"/>
            <w:vMerge/>
            <w:shd w:val="clear" w:color="auto" w:fill="FFFFFF"/>
          </w:tcPr>
          <w:p w14:paraId="13AE7B48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866" w:type="pct"/>
            <w:vMerge/>
            <w:shd w:val="clear" w:color="auto" w:fill="FFFFFF"/>
          </w:tcPr>
          <w:p w14:paraId="27BC3E51" w14:textId="77777777" w:rsidR="00B736C2" w:rsidRPr="009E74C4" w:rsidRDefault="00B736C2" w:rsidP="006D13B3">
            <w:pPr>
              <w:spacing w:after="0"/>
              <w:jc w:val="center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1106" w:type="pct"/>
            <w:shd w:val="clear" w:color="auto" w:fill="FFFFFF"/>
          </w:tcPr>
          <w:p w14:paraId="7BAF7600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5.2. Utilizar y diferenciar los conocimientos y estrategias de mejora de la capacidad de comunicar y de aprender la lengua extranjera, con apoyo de otros participantes y de soportes analógicos y digitales.</w:t>
            </w:r>
          </w:p>
        </w:tc>
        <w:tc>
          <w:tcPr>
            <w:tcW w:w="1155" w:type="pct"/>
            <w:shd w:val="clear" w:color="auto" w:fill="FFFFFF"/>
          </w:tcPr>
          <w:p w14:paraId="154ED045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A. Comunicación.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>- Recursos para el aprendizaje y estrategias básicas de búsqueda de información: diccionarios, libros de consulta, bibliotecas, recursos digitales e informáticos, etc.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>- Identificación de la autoría de las fuentes consultadas y los contenidos utilizados.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>- Herramientas analógicas y digitales básicas para la comprensión, producción y coproducción oral, escrita y multimodal; y plataformas virtuales de interacción, cooperación y colaboración educativa (aulas virtuales, videoconferencias, herramientas digitales colaborativas, etc.) para el aprendizaje, la comunicación y el desarrollo de proyectos con hablantes o estudiantes de la lengua extranjera.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</w: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br/>
              <w:t>B. Plurilingüismo.</w:t>
            </w: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br/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- Estrategias y técnicas para responder eficazmente a una necesidad comunicativa básica y concreta de forma comprensible, a pesar de las limitaciones derivadas del nivel de competencia en la lengua extranjera y en las demás lenguas del repertorio lingüístico propio.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 xml:space="preserve">- Léxico y expresiones de uso común para comprender enunciados sobre la comunicación, la lengua, el aprendizaje y las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herramientas de comunicación y aprendizaje (metalenguaje).</w:t>
            </w:r>
          </w:p>
        </w:tc>
        <w:tc>
          <w:tcPr>
            <w:tcW w:w="1442" w:type="pct"/>
            <w:shd w:val="clear" w:color="auto" w:fill="FFFFFF"/>
          </w:tcPr>
          <w:p w14:paraId="0B989AB2" w14:textId="77777777" w:rsidR="00B736C2" w:rsidRPr="009E74C4" w:rsidRDefault="00B736C2" w:rsidP="006D13B3">
            <w:pPr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lastRenderedPageBreak/>
              <w:t>- Busca información online sobre los deportes y las actividades de supervivencia y al aire libre, Vocabulary p. 57–59.</w:t>
            </w:r>
          </w:p>
          <w:p w14:paraId="787357E8" w14:textId="77777777" w:rsidR="00B736C2" w:rsidRPr="009E74C4" w:rsidRDefault="00B736C2" w:rsidP="006D13B3">
            <w:pPr>
              <w:rPr>
                <w:rFonts w:ascii="Verdana" w:hAnsi="Verdana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Realiza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actividades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 para practicar y reforzar lo aprendido utilizando el repaso de la 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unidad</w:t>
            </w:r>
            <w:r w:rsidRPr="009E74C4">
              <w:rPr>
                <w:rFonts w:ascii="Verdana" w:hAnsi="Verdana"/>
                <w:b/>
                <w:bCs/>
                <w:color w:val="007FA3"/>
                <w:sz w:val="18"/>
                <w:szCs w:val="18"/>
              </w:rPr>
              <w:t xml:space="preserve"> (</w:t>
            </w:r>
            <w:proofErr w:type="spellStart"/>
            <w:r w:rsidRPr="009E74C4">
              <w:rPr>
                <w:rFonts w:ascii="Verdana" w:hAnsi="Verdana"/>
                <w:b/>
                <w:bCs/>
                <w:color w:val="007FA3"/>
                <w:sz w:val="18"/>
                <w:szCs w:val="18"/>
              </w:rPr>
              <w:t>Revision</w:t>
            </w:r>
            <w:proofErr w:type="spellEnd"/>
            <w:r w:rsidRPr="009E74C4">
              <w:rPr>
                <w:rFonts w:ascii="Verdana" w:hAnsi="Verdana"/>
                <w:b/>
                <w:bCs/>
                <w:color w:val="007FA3"/>
                <w:sz w:val="18"/>
                <w:szCs w:val="18"/>
              </w:rPr>
              <w:t>).</w:t>
            </w:r>
          </w:p>
          <w:p w14:paraId="7C0056CA" w14:textId="77777777" w:rsidR="00B736C2" w:rsidRPr="009E74C4" w:rsidRDefault="00B736C2" w:rsidP="006D13B3">
            <w:pPr>
              <w:rPr>
                <w:rFonts w:ascii="Verdana" w:eastAsia="Times New Roman" w:hAnsi="Verdana" w:cs="Arial"/>
                <w:b/>
                <w:bCs/>
                <w:color w:val="31849B"/>
                <w:sz w:val="18"/>
                <w:szCs w:val="18"/>
                <w:lang w:eastAsia="es-ES"/>
              </w:rPr>
            </w:pPr>
            <w:r w:rsidRPr="009E74C4">
              <w:rPr>
                <w:rFonts w:ascii="Verdana" w:eastAsia="Times New Roman" w:hAnsi="Verdana" w:cs="Arial"/>
                <w:color w:val="31849B"/>
                <w:sz w:val="18"/>
                <w:szCs w:val="18"/>
                <w:lang w:eastAsia="es-ES"/>
              </w:rPr>
              <w:t xml:space="preserve">- Completa las actividades digitales adicionales 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sobre</w:t>
            </w:r>
            <w:r w:rsidRPr="009E74C4">
              <w:rPr>
                <w:rFonts w:ascii="Verdana" w:eastAsia="Times New Roman" w:hAnsi="Verdana" w:cs="Arial"/>
                <w:color w:val="31849B"/>
                <w:sz w:val="18"/>
                <w:szCs w:val="18"/>
                <w:lang w:eastAsia="es-ES"/>
              </w:rPr>
              <w:t xml:space="preserve"> el contenido de la unidad</w:t>
            </w:r>
            <w:r w:rsidRPr="009E74C4">
              <w:rPr>
                <w:rFonts w:ascii="Verdana" w:eastAsia="Times New Roman" w:hAnsi="Verdana" w:cs="Arial"/>
                <w:b/>
                <w:bCs/>
                <w:color w:val="31849B"/>
                <w:sz w:val="18"/>
                <w:szCs w:val="18"/>
                <w:lang w:eastAsia="es-ES"/>
              </w:rPr>
              <w:t xml:space="preserve"> (Online </w:t>
            </w:r>
            <w:proofErr w:type="spellStart"/>
            <w:r w:rsidRPr="009E74C4">
              <w:rPr>
                <w:rFonts w:ascii="Verdana" w:eastAsia="Times New Roman" w:hAnsi="Verdana" w:cs="Arial"/>
                <w:b/>
                <w:bCs/>
                <w:color w:val="31849B"/>
                <w:sz w:val="18"/>
                <w:szCs w:val="18"/>
                <w:lang w:eastAsia="es-ES"/>
              </w:rPr>
              <w:t>practice</w:t>
            </w:r>
            <w:proofErr w:type="spellEnd"/>
            <w:r w:rsidRPr="009E74C4">
              <w:rPr>
                <w:rFonts w:ascii="Verdana" w:eastAsia="Times New Roman" w:hAnsi="Verdana" w:cs="Arial"/>
                <w:b/>
                <w:bCs/>
                <w:color w:val="31849B"/>
                <w:sz w:val="18"/>
                <w:szCs w:val="18"/>
                <w:lang w:eastAsia="es-ES"/>
              </w:rPr>
              <w:t>)</w:t>
            </w:r>
            <w:r w:rsidRPr="009E74C4">
              <w:rPr>
                <w:rFonts w:ascii="Verdana" w:eastAsia="Times New Roman" w:hAnsi="Verdana" w:cs="Arial"/>
                <w:color w:val="31849B"/>
                <w:sz w:val="18"/>
                <w:szCs w:val="18"/>
                <w:lang w:eastAsia="es-ES"/>
              </w:rPr>
              <w:t>.</w:t>
            </w:r>
          </w:p>
        </w:tc>
      </w:tr>
      <w:tr w:rsidR="00B736C2" w:rsidRPr="009E74C4" w14:paraId="70C7572A" w14:textId="77777777" w:rsidTr="00AC7F65">
        <w:trPr>
          <w:trHeight w:val="33"/>
          <w:jc w:val="center"/>
        </w:trPr>
        <w:tc>
          <w:tcPr>
            <w:tcW w:w="431" w:type="pct"/>
            <w:vMerge/>
            <w:shd w:val="clear" w:color="auto" w:fill="FFFFFF"/>
          </w:tcPr>
          <w:p w14:paraId="2A3CF5DD" w14:textId="77777777" w:rsidR="00B736C2" w:rsidRPr="009E74C4" w:rsidRDefault="00B736C2" w:rsidP="006D13B3">
            <w:pPr>
              <w:spacing w:after="0"/>
              <w:jc w:val="center"/>
              <w:rPr>
                <w:rFonts w:ascii="Verdana" w:eastAsia="Times New Roman" w:hAnsi="Verdana" w:cs="Tahoma"/>
                <w:bCs/>
                <w:color w:val="007FA3"/>
                <w:sz w:val="18"/>
                <w:szCs w:val="18"/>
                <w:lang w:eastAsia="es-ES"/>
              </w:rPr>
            </w:pPr>
          </w:p>
        </w:tc>
        <w:tc>
          <w:tcPr>
            <w:tcW w:w="866" w:type="pct"/>
            <w:vMerge/>
            <w:shd w:val="clear" w:color="auto" w:fill="FFFFFF"/>
          </w:tcPr>
          <w:p w14:paraId="7FB0EB42" w14:textId="77777777" w:rsidR="00B736C2" w:rsidRPr="009E74C4" w:rsidRDefault="00B736C2" w:rsidP="006D13B3">
            <w:pPr>
              <w:spacing w:after="0"/>
              <w:jc w:val="center"/>
              <w:rPr>
                <w:rFonts w:ascii="Verdana" w:eastAsia="Times New Roman" w:hAnsi="Verdana" w:cs="Tahoma"/>
                <w:bCs/>
                <w:color w:val="007FA3"/>
                <w:sz w:val="18"/>
                <w:szCs w:val="18"/>
                <w:lang w:eastAsia="es-ES"/>
              </w:rPr>
            </w:pPr>
          </w:p>
        </w:tc>
        <w:tc>
          <w:tcPr>
            <w:tcW w:w="1106" w:type="pct"/>
            <w:shd w:val="clear" w:color="auto" w:fill="FFFFFF"/>
          </w:tcPr>
          <w:p w14:paraId="413E4A39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5.3. Identificar y registrar, siguiendo modelos, los progresos y dificultades de aprendizaje de la lengua extranjera, seleccionando de forma guiada las estrategias más eficaces para superar esas dificultades y progresar en el aprendizaje, realizando actividades de autoevaluación y coevaluación, como las propuestas en el Portfolio Europeo de las Lenguas (PEL) o en un diario de aprendizaje, haciendo esos progresos y dificultades explícitos y compartiéndolos.</w:t>
            </w:r>
          </w:p>
        </w:tc>
        <w:tc>
          <w:tcPr>
            <w:tcW w:w="1155" w:type="pct"/>
            <w:shd w:val="clear" w:color="auto" w:fill="FFFFFF"/>
          </w:tcPr>
          <w:p w14:paraId="0DB2414E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A. Comunicación.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>- Autoconfianza. El error como instrumento de mejora y propuesta de reparación.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</w: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B. Plurilingüismo.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>- Estrategias y herramientas básicas de autoevaluación y coevaluación, analógicas y digitales, individuales y cooperativas.</w:t>
            </w:r>
          </w:p>
        </w:tc>
        <w:tc>
          <w:tcPr>
            <w:tcW w:w="1442" w:type="pct"/>
            <w:shd w:val="clear" w:color="auto" w:fill="FFFFFF"/>
          </w:tcPr>
          <w:p w14:paraId="0A800396" w14:textId="77777777" w:rsidR="00B736C2" w:rsidRPr="009E74C4" w:rsidRDefault="00B736C2" w:rsidP="006D13B3">
            <w:pPr>
              <w:rPr>
                <w:rFonts w:ascii="Verdana" w:hAnsi="Verdana"/>
                <w:noProof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/>
                <w:b/>
                <w:bCs/>
                <w:color w:val="007FA3"/>
                <w:sz w:val="18"/>
                <w:szCs w:val="18"/>
              </w:rPr>
              <w:t>REFLECT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: reflexiona sobre la eficacia del trabajo en equipo y posibles mejoras para futuros proyectos y lo aprendido en la situación de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 xml:space="preserve">aprendizaje,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Learning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 xml:space="preserve"> Situation p. 70.</w:t>
            </w:r>
          </w:p>
          <w:p w14:paraId="6C165872" w14:textId="77777777" w:rsidR="00B736C2" w:rsidRPr="009E74C4" w:rsidRDefault="00B736C2" w:rsidP="006D13B3">
            <w:pPr>
              <w:rPr>
                <w:rFonts w:ascii="Verdana" w:hAnsi="Verdana"/>
                <w:noProof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/>
                <w:b/>
                <w:bCs/>
                <w:noProof/>
                <w:color w:val="007FA3"/>
                <w:sz w:val="18"/>
                <w:szCs w:val="18"/>
              </w:rPr>
              <w:t>ASSESS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 xml:space="preserve">: evalúa en grupo el resultado final y la claridad de la presentación,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Learning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 xml:space="preserve"> Situation p. 70.</w:t>
            </w:r>
          </w:p>
          <w:p w14:paraId="304C0E24" w14:textId="77777777" w:rsidR="00B736C2" w:rsidRPr="009E74C4" w:rsidRDefault="00B736C2" w:rsidP="006D13B3">
            <w:pPr>
              <w:rPr>
                <w:rFonts w:ascii="Verdana" w:hAnsi="Verdana"/>
                <w:noProof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- Realiza el test de la unidad para comprobar que se han cumplido los objetivos de la unidad.</w:t>
            </w:r>
          </w:p>
        </w:tc>
      </w:tr>
      <w:tr w:rsidR="00B736C2" w:rsidRPr="009E74C4" w14:paraId="60A36227" w14:textId="77777777" w:rsidTr="00AC7F65">
        <w:trPr>
          <w:trHeight w:val="33"/>
          <w:jc w:val="center"/>
        </w:trPr>
        <w:tc>
          <w:tcPr>
            <w:tcW w:w="431" w:type="pct"/>
            <w:vMerge w:val="restart"/>
            <w:shd w:val="clear" w:color="auto" w:fill="FFFFFF"/>
          </w:tcPr>
          <w:p w14:paraId="2A67C92A" w14:textId="77777777" w:rsidR="00B736C2" w:rsidRPr="009E74C4" w:rsidRDefault="00B736C2" w:rsidP="006D13B3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CCL5, CP3, CPSAA1, CPSAA3, CC3, CCEC1.</w:t>
            </w:r>
          </w:p>
          <w:p w14:paraId="6A9D211A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866" w:type="pct"/>
            <w:vMerge w:val="restart"/>
            <w:shd w:val="clear" w:color="auto" w:fill="FFFFFF"/>
          </w:tcPr>
          <w:p w14:paraId="290BE246" w14:textId="77777777" w:rsidR="00B736C2" w:rsidRPr="009E74C4" w:rsidRDefault="00B736C2" w:rsidP="006D13B3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6. Valorar críticamente y adecuarse a la diversidad lingüística, cultural y artística a partir de la lengua extranjera, identificando y compartiendo las semejanzas y las diferencias entre lenguas y culturas, para actuar de forma empática y respetuosa en situaciones interculturales.</w:t>
            </w:r>
          </w:p>
          <w:p w14:paraId="47F46C9F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1106" w:type="pct"/>
            <w:shd w:val="clear" w:color="auto" w:fill="FFFFFF"/>
          </w:tcPr>
          <w:p w14:paraId="06F7FDC3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6.1. Actuar de forma empática y respetuosa en situaciones interculturales construyendo vínculos entre las diferentes lenguas y culturas y rechazando cualquier tipo de discriminación, prejuicio y estereotipo en contextos comunicativos cotidianos.</w:t>
            </w:r>
          </w:p>
        </w:tc>
        <w:tc>
          <w:tcPr>
            <w:tcW w:w="1155" w:type="pct"/>
            <w:shd w:val="clear" w:color="auto" w:fill="FFFFFF"/>
          </w:tcPr>
          <w:p w14:paraId="72CEC7D3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C. Interculturalidad.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>- La lengua extranjera como medio de comunicación interpersonal e internacional, como fuente de información, y como herramienta para el enriquecimiento personal.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>- Interés e iniciativa en la realización de intercambios comunicativos a través de diferentes medios con hablantes o estudiantes de la lengua extranjera.</w:t>
            </w:r>
          </w:p>
        </w:tc>
        <w:tc>
          <w:tcPr>
            <w:tcW w:w="1442" w:type="pct"/>
            <w:shd w:val="clear" w:color="auto" w:fill="FFFFFF"/>
          </w:tcPr>
          <w:p w14:paraId="01D4ED61" w14:textId="77777777" w:rsidR="00B736C2" w:rsidRPr="009E74C4" w:rsidRDefault="00B736C2" w:rsidP="006D13B3">
            <w:pPr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</w:pP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- Participa de forma respetuosa en un debate grupal sobre cómo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ser amable con uno mismo ante situaciones difíciles y gestionar la frustración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, Power </w:t>
            </w:r>
            <w:proofErr w:type="spellStart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Skills</w:t>
            </w:r>
            <w:proofErr w:type="spellEnd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67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. </w:t>
            </w:r>
          </w:p>
        </w:tc>
      </w:tr>
      <w:tr w:rsidR="00B736C2" w:rsidRPr="009E74C4" w14:paraId="6446FEAB" w14:textId="77777777" w:rsidTr="00AC7F65">
        <w:trPr>
          <w:trHeight w:val="20"/>
          <w:jc w:val="center"/>
        </w:trPr>
        <w:tc>
          <w:tcPr>
            <w:tcW w:w="431" w:type="pct"/>
            <w:vMerge/>
            <w:shd w:val="clear" w:color="auto" w:fill="FFFFFF"/>
          </w:tcPr>
          <w:p w14:paraId="76F949AF" w14:textId="77777777" w:rsidR="00B736C2" w:rsidRPr="009E74C4" w:rsidRDefault="00B736C2" w:rsidP="006D13B3">
            <w:pPr>
              <w:spacing w:after="0"/>
              <w:jc w:val="center"/>
              <w:rPr>
                <w:rFonts w:ascii="Verdana" w:eastAsia="Times New Roman" w:hAnsi="Verdana" w:cs="Tahoma"/>
                <w:bCs/>
                <w:color w:val="007FA3"/>
                <w:sz w:val="18"/>
                <w:szCs w:val="18"/>
                <w:lang w:eastAsia="es-ES"/>
              </w:rPr>
            </w:pPr>
          </w:p>
        </w:tc>
        <w:tc>
          <w:tcPr>
            <w:tcW w:w="866" w:type="pct"/>
            <w:vMerge/>
            <w:shd w:val="clear" w:color="auto" w:fill="FFFFFF"/>
          </w:tcPr>
          <w:p w14:paraId="548CB569" w14:textId="77777777" w:rsidR="00B736C2" w:rsidRPr="009E74C4" w:rsidRDefault="00B736C2" w:rsidP="006D13B3">
            <w:pPr>
              <w:spacing w:after="0"/>
              <w:jc w:val="center"/>
              <w:rPr>
                <w:rFonts w:ascii="Verdana" w:eastAsia="Times New Roman" w:hAnsi="Verdana" w:cs="Tahoma"/>
                <w:bCs/>
                <w:color w:val="007FA3"/>
                <w:sz w:val="18"/>
                <w:szCs w:val="18"/>
                <w:lang w:eastAsia="es-ES"/>
              </w:rPr>
            </w:pPr>
          </w:p>
        </w:tc>
        <w:tc>
          <w:tcPr>
            <w:tcW w:w="1106" w:type="pct"/>
            <w:shd w:val="clear" w:color="auto" w:fill="FFFFFF"/>
          </w:tcPr>
          <w:p w14:paraId="35185A22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6.2. Aceptar y adecuarse a la diversidad lingüística, cultural y artística propia de países donde se habla la lengua extranjera, reconociéndola como fuente de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enriquecimiento personal y mostrando interés por compartir elementos culturales y lingüísticos que fomenten la sostenibilidad y la democracia.</w:t>
            </w:r>
          </w:p>
        </w:tc>
        <w:tc>
          <w:tcPr>
            <w:tcW w:w="1155" w:type="pct"/>
            <w:shd w:val="clear" w:color="auto" w:fill="FFFFFF"/>
          </w:tcPr>
          <w:p w14:paraId="02468DCB" w14:textId="77777777" w:rsidR="00B736C2" w:rsidRPr="009E74C4" w:rsidRDefault="00B736C2" w:rsidP="006D13B3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lastRenderedPageBreak/>
              <w:t>C. Interculturalidad.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 xml:space="preserve">- Aspectos socioculturales y sociolingüísticos básicos relativos a la vida cotidiana, las condiciones de vida y las relaciones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interpersonales; convenciones sociales básicas; lenguaje no verbal, cortesía lingüística y etiqueta digital; cultura, costumbres y valores propios de países donde se habla la lengua extranjera.</w:t>
            </w:r>
          </w:p>
          <w:p w14:paraId="67BA4424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Tahoma"/>
                <w:bCs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- Estrategias básicas de detección y actuación ante usos discriminatorios del lenguaje verbal y no verbal. </w:t>
            </w:r>
          </w:p>
        </w:tc>
        <w:tc>
          <w:tcPr>
            <w:tcW w:w="1442" w:type="pct"/>
            <w:shd w:val="clear" w:color="auto" w:fill="FFFFFF"/>
          </w:tcPr>
          <w:p w14:paraId="6FD4F70A" w14:textId="77777777" w:rsidR="00B736C2" w:rsidRPr="009E74C4" w:rsidRDefault="00B736C2" w:rsidP="006D13B3">
            <w:pPr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</w:pP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lastRenderedPageBreak/>
              <w:t xml:space="preserve">- </w:t>
            </w:r>
            <w:r w:rsidRPr="009E74C4">
              <w:rPr>
                <w:rFonts w:ascii="Verdana" w:eastAsia="Times New Roman" w:hAnsi="Verdana" w:cs="Times New Roman"/>
                <w:b/>
                <w:bCs/>
                <w:color w:val="31849B"/>
                <w:sz w:val="18"/>
                <w:szCs w:val="18"/>
                <w:lang w:eastAsia="es-ES"/>
              </w:rPr>
              <w:t>ODS</w:t>
            </w: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>:</w:t>
            </w:r>
            <w:r w:rsidRPr="009E74C4">
              <w:rPr>
                <w:rFonts w:ascii="Verdana" w:eastAsia="Times New Roman" w:hAnsi="Verdana" w:cs="Times New Roman"/>
                <w:b/>
                <w:bCs/>
                <w:color w:val="31849B"/>
                <w:sz w:val="18"/>
                <w:szCs w:val="18"/>
                <w:lang w:eastAsia="es-ES"/>
              </w:rPr>
              <w:t xml:space="preserve"> </w:t>
            </w: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 xml:space="preserve">reflexiona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sobre</w:t>
            </w: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 xml:space="preserve"> la relación de la situación de aprendizaje con el ODS </w:t>
            </w:r>
            <w:r w:rsidRPr="009E74C4">
              <w:rPr>
                <w:rFonts w:ascii="Verdana" w:eastAsia="Times New Roman" w:hAnsi="Verdana" w:cs="Times New Roman"/>
                <w:noProof/>
                <w:color w:val="31849B"/>
                <w:sz w:val="18"/>
                <w:szCs w:val="18"/>
                <w:lang w:eastAsia="es-ES"/>
              </w:rPr>
              <w:t>3: Salud y bienestar</w:t>
            </w: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>.</w:t>
            </w:r>
          </w:p>
          <w:p w14:paraId="581622EF" w14:textId="77777777" w:rsidR="00B736C2" w:rsidRPr="009E74C4" w:rsidRDefault="00B736C2" w:rsidP="006D13B3">
            <w:pPr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lastRenderedPageBreak/>
              <w:t xml:space="preserve">- Aprende, reflexiona e interioriza valores y comportamientos para promover una ciudadanía activa: 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cómo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ser amable con uno mismo ante situaciones difíciles y gestionar la frustración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, Power </w:t>
            </w:r>
            <w:proofErr w:type="spellStart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Skills</w:t>
            </w:r>
            <w:proofErr w:type="spellEnd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67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.</w:t>
            </w:r>
          </w:p>
        </w:tc>
      </w:tr>
      <w:tr w:rsidR="00B736C2" w:rsidRPr="009E74C4" w14:paraId="184DFB81" w14:textId="77777777" w:rsidTr="00193923">
        <w:trPr>
          <w:trHeight w:val="20"/>
          <w:jc w:val="center"/>
        </w:trPr>
        <w:tc>
          <w:tcPr>
            <w:tcW w:w="431" w:type="pct"/>
            <w:vMerge/>
            <w:shd w:val="clear" w:color="auto" w:fill="FFFFFF"/>
          </w:tcPr>
          <w:p w14:paraId="12A4C9C7" w14:textId="77777777" w:rsidR="00B736C2" w:rsidRPr="009E74C4" w:rsidRDefault="00B736C2" w:rsidP="006D13B3">
            <w:pPr>
              <w:spacing w:after="0"/>
              <w:jc w:val="center"/>
              <w:rPr>
                <w:rFonts w:ascii="Verdana" w:eastAsia="Times New Roman" w:hAnsi="Verdana" w:cs="Tahoma"/>
                <w:bCs/>
                <w:color w:val="007FA3"/>
                <w:sz w:val="18"/>
                <w:szCs w:val="18"/>
                <w:lang w:eastAsia="es-ES"/>
              </w:rPr>
            </w:pPr>
          </w:p>
        </w:tc>
        <w:tc>
          <w:tcPr>
            <w:tcW w:w="866" w:type="pct"/>
            <w:vMerge/>
            <w:shd w:val="clear" w:color="auto" w:fill="FFFFFF"/>
          </w:tcPr>
          <w:p w14:paraId="56DDA119" w14:textId="77777777" w:rsidR="00B736C2" w:rsidRPr="009E74C4" w:rsidRDefault="00B736C2" w:rsidP="006D13B3">
            <w:pPr>
              <w:spacing w:after="0"/>
              <w:jc w:val="center"/>
              <w:rPr>
                <w:rFonts w:ascii="Verdana" w:eastAsia="Times New Roman" w:hAnsi="Verdana" w:cs="Tahoma"/>
                <w:bCs/>
                <w:color w:val="007FA3"/>
                <w:sz w:val="18"/>
                <w:szCs w:val="18"/>
                <w:lang w:eastAsia="es-ES"/>
              </w:rPr>
            </w:pPr>
          </w:p>
        </w:tc>
        <w:tc>
          <w:tcPr>
            <w:tcW w:w="1106" w:type="pct"/>
            <w:shd w:val="clear" w:color="auto" w:fill="FFFFFF"/>
          </w:tcPr>
          <w:p w14:paraId="0F7A12B4" w14:textId="77777777" w:rsidR="00B736C2" w:rsidRPr="009E74C4" w:rsidRDefault="00B736C2" w:rsidP="006D13B3">
            <w:pPr>
              <w:spacing w:after="0"/>
              <w:rPr>
                <w:rFonts w:ascii="Verdana" w:eastAsia="Times New Roman" w:hAnsi="Verdana" w:cs="Calibri"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6.3. Aplicar, de forma guiada, estrategias para explicar y apreciar la diversidad lingüística, cultural y artística, atendiendo a valores </w:t>
            </w:r>
            <w:proofErr w:type="spellStart"/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ecosociales</w:t>
            </w:r>
            <w:proofErr w:type="spellEnd"/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y democráticos y respetando los principios de justicia, equidad e igualdad.</w:t>
            </w:r>
          </w:p>
        </w:tc>
        <w:tc>
          <w:tcPr>
            <w:tcW w:w="1155" w:type="pct"/>
            <w:shd w:val="clear" w:color="auto" w:fill="FFFFFF"/>
          </w:tcPr>
          <w:p w14:paraId="592C35F7" w14:textId="77777777" w:rsidR="00B736C2" w:rsidRPr="009E74C4" w:rsidRDefault="00B736C2" w:rsidP="006D13B3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C. Interculturalidad.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br/>
              <w:t xml:space="preserve">- Estrategias básicas para entender y apreciar la diversidad lingüística, cultural y artística, atendiendo a valores </w:t>
            </w:r>
            <w:proofErr w:type="spellStart"/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ecosociales</w:t>
            </w:r>
            <w:proofErr w:type="spellEnd"/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y democráticos.</w:t>
            </w:r>
          </w:p>
        </w:tc>
        <w:tc>
          <w:tcPr>
            <w:tcW w:w="1442" w:type="pct"/>
            <w:shd w:val="clear" w:color="auto" w:fill="FFFFFF"/>
            <w:vAlign w:val="center"/>
          </w:tcPr>
          <w:p w14:paraId="101F35E0" w14:textId="77777777" w:rsidR="00B736C2" w:rsidRPr="009E74C4" w:rsidRDefault="00B736C2" w:rsidP="006D13B3">
            <w:pPr>
              <w:rPr>
                <w:rFonts w:ascii="Verdana" w:hAnsi="Verdana" w:cs="Calibri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- Debate, comenta y normaliza situaciones tras la lectura de los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textos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 o la visualización de los vídeos de la unidad.</w:t>
            </w:r>
          </w:p>
          <w:p w14:paraId="1862907E" w14:textId="77777777" w:rsidR="00B736C2" w:rsidRPr="009E74C4" w:rsidRDefault="00B736C2" w:rsidP="006D13B3">
            <w:pPr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</w:pPr>
            <w:r w:rsidRPr="009E74C4">
              <w:rPr>
                <w:rFonts w:ascii="Verdana" w:eastAsia="Times New Roman" w:hAnsi="Verdana" w:cs="Calibri"/>
                <w:color w:val="007FA3"/>
                <w:sz w:val="18"/>
                <w:szCs w:val="18"/>
                <w:lang w:eastAsia="es-ES"/>
              </w:rPr>
              <w:t xml:space="preserve">- Reflexiona y compara aspectos culturales y sociales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aprendidos</w:t>
            </w:r>
            <w:r w:rsidRPr="009E74C4">
              <w:rPr>
                <w:rFonts w:ascii="Verdana" w:eastAsia="Times New Roman" w:hAnsi="Verdana" w:cs="Calibri"/>
                <w:color w:val="007FA3"/>
                <w:sz w:val="18"/>
                <w:szCs w:val="18"/>
                <w:lang w:eastAsia="es-ES"/>
              </w:rPr>
              <w:t xml:space="preserve"> a lo largo de la situación de aprendizaje.</w:t>
            </w:r>
          </w:p>
        </w:tc>
      </w:tr>
    </w:tbl>
    <w:p w14:paraId="02B65384" w14:textId="77777777" w:rsidR="00B736C2" w:rsidRPr="009E74C4" w:rsidRDefault="00B736C2" w:rsidP="00D37EFC">
      <w:pPr>
        <w:keepNext/>
        <w:outlineLvl w:val="0"/>
        <w:rPr>
          <w:rFonts w:ascii="Verdana" w:eastAsia="Times New Roman" w:hAnsi="Verdana" w:cs="Times New Roman"/>
          <w:bCs/>
          <w:color w:val="007FA3"/>
          <w:lang w:eastAsia="es-ES"/>
        </w:rPr>
      </w:pPr>
    </w:p>
    <w:p w14:paraId="2505AFE3" w14:textId="27D825F9" w:rsidR="00A8049D" w:rsidRPr="009E74C4" w:rsidRDefault="00A8049D">
      <w:pPr>
        <w:rPr>
          <w:rFonts w:ascii="Verdana" w:eastAsia="Times New Roman" w:hAnsi="Verdana" w:cs="Times New Roman"/>
          <w:b/>
          <w:bCs/>
          <w:color w:val="4BACC6"/>
          <w:sz w:val="16"/>
          <w:szCs w:val="16"/>
          <w:lang w:eastAsia="es-ES"/>
        </w:rPr>
      </w:pPr>
      <w:r w:rsidRPr="009E74C4">
        <w:rPr>
          <w:rFonts w:ascii="Verdana" w:hAnsi="Verdana"/>
          <w:color w:val="4BACC6"/>
          <w:sz w:val="16"/>
          <w:szCs w:val="16"/>
        </w:rPr>
        <w:br w:type="page"/>
      </w:r>
    </w:p>
    <w:p w14:paraId="09301DF3" w14:textId="77777777" w:rsidR="00A8049D" w:rsidRPr="009E74C4" w:rsidRDefault="00A8049D" w:rsidP="00A8049D">
      <w:pPr>
        <w:pStyle w:val="Ttulo1"/>
        <w:rPr>
          <w:rFonts w:ascii="Verdana" w:hAnsi="Verdana"/>
          <w:b/>
          <w:color w:val="027FA3"/>
          <w:sz w:val="28"/>
          <w:szCs w:val="28"/>
          <w:u w:val="none"/>
          <w:lang w:val="es-ES"/>
        </w:rPr>
      </w:pPr>
      <w:r w:rsidRPr="009E74C4">
        <w:rPr>
          <w:rFonts w:ascii="Verdana" w:hAnsi="Verdana"/>
          <w:b/>
          <w:color w:val="027FA3"/>
          <w:sz w:val="28"/>
          <w:szCs w:val="28"/>
          <w:u w:val="none"/>
          <w:lang w:val="es-ES"/>
        </w:rPr>
        <w:lastRenderedPageBreak/>
        <w:t>RUBRICAS DE EVALUACIÓN</w:t>
      </w:r>
    </w:p>
    <w:p w14:paraId="15F9A329" w14:textId="6D26EF48" w:rsidR="00A8049D" w:rsidRPr="009E74C4" w:rsidRDefault="00A8049D" w:rsidP="00A8049D">
      <w:pPr>
        <w:pStyle w:val="Ttulo2"/>
        <w:keepNext w:val="0"/>
        <w:keepLines w:val="0"/>
        <w:tabs>
          <w:tab w:val="left" w:pos="0"/>
        </w:tabs>
        <w:spacing w:before="120" w:after="120" w:line="276" w:lineRule="auto"/>
        <w:rPr>
          <w:rFonts w:ascii="Verdana" w:hAnsi="Verdana"/>
          <w:bCs w:val="0"/>
          <w:color w:val="027FA3"/>
          <w:sz w:val="22"/>
          <w:szCs w:val="22"/>
          <w:lang w:val="es-ES"/>
        </w:rPr>
      </w:pPr>
      <w:r w:rsidRPr="009E74C4">
        <w:rPr>
          <w:rFonts w:ascii="Verdana" w:hAnsi="Verdana"/>
          <w:bCs w:val="0"/>
          <w:color w:val="027FA3"/>
          <w:sz w:val="22"/>
          <w:szCs w:val="22"/>
          <w:lang w:val="es-ES"/>
        </w:rPr>
        <w:t>I. Rúbrica de evaluación de unidad</w:t>
      </w:r>
    </w:p>
    <w:p w14:paraId="0FF9F373" w14:textId="77777777" w:rsidR="00A8049D" w:rsidRPr="009E74C4" w:rsidRDefault="00A8049D" w:rsidP="0004001C">
      <w:pPr>
        <w:pStyle w:val="Ttulo2"/>
        <w:spacing w:before="120"/>
        <w:jc w:val="center"/>
        <w:rPr>
          <w:rFonts w:ascii="Verdana" w:hAnsi="Verdana"/>
          <w:i/>
          <w:color w:val="027FA3"/>
          <w:sz w:val="28"/>
          <w:szCs w:val="28"/>
          <w:lang w:val="es-ES"/>
        </w:rPr>
      </w:pPr>
      <w:r w:rsidRPr="009E74C4">
        <w:rPr>
          <w:rFonts w:ascii="Verdana" w:hAnsi="Verdana"/>
          <w:color w:val="027FA3"/>
          <w:sz w:val="28"/>
          <w:szCs w:val="28"/>
          <w:lang w:val="es-ES"/>
        </w:rPr>
        <w:t xml:space="preserve">UNIDAD </w:t>
      </w:r>
      <w:r w:rsidRPr="009E74C4">
        <w:rPr>
          <w:rFonts w:ascii="Verdana" w:hAnsi="Verdana"/>
          <w:noProof/>
          <w:color w:val="027FA3"/>
          <w:sz w:val="28"/>
          <w:szCs w:val="28"/>
          <w:lang w:val="es-ES"/>
        </w:rPr>
        <w:t>4</w:t>
      </w:r>
      <w:r w:rsidRPr="009E74C4">
        <w:rPr>
          <w:rFonts w:ascii="Verdana" w:hAnsi="Verdana"/>
          <w:color w:val="027FA3"/>
          <w:sz w:val="28"/>
          <w:szCs w:val="28"/>
          <w:lang w:val="es-ES"/>
        </w:rPr>
        <w:t xml:space="preserve">: </w:t>
      </w:r>
      <w:r w:rsidRPr="009E74C4">
        <w:rPr>
          <w:rFonts w:ascii="Verdana" w:hAnsi="Verdana"/>
          <w:i/>
          <w:noProof/>
          <w:color w:val="027FA3"/>
          <w:sz w:val="28"/>
          <w:szCs w:val="28"/>
          <w:lang w:val="es-ES"/>
        </w:rPr>
        <w:t>Feeling fit</w:t>
      </w:r>
    </w:p>
    <w:p w14:paraId="02FD452B" w14:textId="77777777" w:rsidR="00A8049D" w:rsidRPr="009E74C4" w:rsidRDefault="00A8049D" w:rsidP="0004001C">
      <w:pPr>
        <w:rPr>
          <w:rFonts w:ascii="Verdana" w:hAnsi="Verdana"/>
          <w:lang w:eastAsia="es-ES"/>
        </w:rPr>
      </w:pP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clear" w:color="auto" w:fill="FFFFFF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285"/>
        <w:gridCol w:w="9"/>
        <w:gridCol w:w="573"/>
        <w:gridCol w:w="143"/>
        <w:gridCol w:w="574"/>
        <w:gridCol w:w="15"/>
        <w:gridCol w:w="728"/>
        <w:gridCol w:w="585"/>
        <w:gridCol w:w="23"/>
        <w:gridCol w:w="711"/>
        <w:gridCol w:w="728"/>
        <w:gridCol w:w="536"/>
        <w:gridCol w:w="175"/>
        <w:gridCol w:w="475"/>
      </w:tblGrid>
      <w:tr w:rsidR="00A8049D" w:rsidRPr="009E74C4" w14:paraId="1CFBA37E" w14:textId="77777777" w:rsidTr="00E96CA2">
        <w:tc>
          <w:tcPr>
            <w:tcW w:w="3189" w:type="pct"/>
            <w:vMerge w:val="restart"/>
            <w:shd w:val="clear" w:color="auto" w:fill="F3F3F3"/>
            <w:vAlign w:val="center"/>
          </w:tcPr>
          <w:p w14:paraId="4953338D" w14:textId="77777777" w:rsidR="00A8049D" w:rsidRPr="009E74C4" w:rsidRDefault="00A8049D" w:rsidP="005F5EF1">
            <w:pPr>
              <w:spacing w:after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sz w:val="18"/>
                <w:szCs w:val="18"/>
              </w:rPr>
              <w:t>Criterios de evaluación y concreción en la unidad</w:t>
            </w:r>
          </w:p>
        </w:tc>
        <w:tc>
          <w:tcPr>
            <w:tcW w:w="902" w:type="pct"/>
            <w:gridSpan w:val="7"/>
            <w:tcBorders>
              <w:bottom w:val="single" w:sz="4" w:space="0" w:color="BFBFBF"/>
            </w:tcBorders>
            <w:shd w:val="clear" w:color="auto" w:fill="F3F3F3"/>
            <w:vAlign w:val="center"/>
          </w:tcPr>
          <w:p w14:paraId="17ED7328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E74C4">
              <w:rPr>
                <w:rFonts w:ascii="Verdana" w:hAnsi="Verdana"/>
                <w:b/>
                <w:sz w:val="16"/>
                <w:szCs w:val="16"/>
              </w:rPr>
              <w:t>Niveles de adquisición</w:t>
            </w:r>
          </w:p>
        </w:tc>
        <w:tc>
          <w:tcPr>
            <w:tcW w:w="909" w:type="pct"/>
            <w:gridSpan w:val="6"/>
            <w:tcBorders>
              <w:bottom w:val="single" w:sz="4" w:space="0" w:color="BFBFBF"/>
            </w:tcBorders>
            <w:shd w:val="clear" w:color="auto" w:fill="F3F3F3"/>
            <w:vAlign w:val="center"/>
          </w:tcPr>
          <w:p w14:paraId="0B67823A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E74C4">
              <w:rPr>
                <w:rFonts w:ascii="Verdana" w:hAnsi="Verdana"/>
                <w:b/>
                <w:sz w:val="16"/>
                <w:szCs w:val="16"/>
              </w:rPr>
              <w:t>Herramientas de evaluación</w:t>
            </w:r>
          </w:p>
        </w:tc>
      </w:tr>
      <w:tr w:rsidR="00A8049D" w:rsidRPr="009E74C4" w14:paraId="68356B1E" w14:textId="77777777" w:rsidTr="00E96CA2">
        <w:trPr>
          <w:cantSplit/>
          <w:trHeight w:val="1134"/>
        </w:trPr>
        <w:tc>
          <w:tcPr>
            <w:tcW w:w="3189" w:type="pct"/>
            <w:vMerge/>
            <w:tcBorders>
              <w:bottom w:val="single" w:sz="4" w:space="0" w:color="BFBFBF"/>
            </w:tcBorders>
            <w:shd w:val="clear" w:color="auto" w:fill="F3F3F3"/>
            <w:vAlign w:val="center"/>
          </w:tcPr>
          <w:p w14:paraId="7CBBE9FE" w14:textId="77777777" w:rsidR="00A8049D" w:rsidRPr="009E74C4" w:rsidRDefault="00A8049D" w:rsidP="005F5EF1">
            <w:pPr>
              <w:spacing w:after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gridSpan w:val="2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3F3"/>
            <w:textDirection w:val="btLr"/>
            <w:vAlign w:val="center"/>
          </w:tcPr>
          <w:p w14:paraId="500CB194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9E74C4">
              <w:rPr>
                <w:rFonts w:ascii="Verdana" w:hAnsi="Verdana"/>
                <w:b/>
                <w:sz w:val="14"/>
                <w:szCs w:val="14"/>
              </w:rPr>
              <w:t>En vías de adquisición</w:t>
            </w:r>
          </w:p>
        </w:tc>
        <w:tc>
          <w:tcPr>
            <w:tcW w:w="251" w:type="pct"/>
            <w:gridSpan w:val="3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3F3"/>
            <w:textDirection w:val="btLr"/>
            <w:vAlign w:val="center"/>
          </w:tcPr>
          <w:p w14:paraId="120561CC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9E74C4">
              <w:rPr>
                <w:rFonts w:ascii="Verdana" w:hAnsi="Verdana"/>
                <w:b/>
                <w:sz w:val="14"/>
                <w:szCs w:val="14"/>
              </w:rPr>
              <w:t>Adquirido</w:t>
            </w:r>
          </w:p>
        </w:tc>
        <w:tc>
          <w:tcPr>
            <w:tcW w:w="250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3F3"/>
            <w:textDirection w:val="btLr"/>
            <w:vAlign w:val="center"/>
          </w:tcPr>
          <w:p w14:paraId="73857937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9E74C4">
              <w:rPr>
                <w:rFonts w:ascii="Verdana" w:hAnsi="Verdana"/>
                <w:b/>
                <w:sz w:val="14"/>
                <w:szCs w:val="14"/>
              </w:rPr>
              <w:t>Avanzado</w:t>
            </w:r>
          </w:p>
        </w:tc>
        <w:tc>
          <w:tcPr>
            <w:tcW w:w="201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3F3"/>
            <w:textDirection w:val="btLr"/>
            <w:vAlign w:val="center"/>
          </w:tcPr>
          <w:p w14:paraId="62883654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9E74C4">
              <w:rPr>
                <w:rFonts w:ascii="Verdana" w:hAnsi="Verdana"/>
                <w:b/>
                <w:sz w:val="14"/>
                <w:szCs w:val="14"/>
              </w:rPr>
              <w:t>Excelente</w:t>
            </w:r>
          </w:p>
        </w:tc>
        <w:tc>
          <w:tcPr>
            <w:tcW w:w="252" w:type="pct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3F3"/>
            <w:textDirection w:val="btLr"/>
            <w:vAlign w:val="center"/>
          </w:tcPr>
          <w:p w14:paraId="1E991E64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9E74C4">
              <w:rPr>
                <w:rFonts w:ascii="Verdana" w:hAnsi="Verdana"/>
                <w:b/>
                <w:sz w:val="14"/>
                <w:szCs w:val="14"/>
              </w:rPr>
              <w:t>Observación</w:t>
            </w:r>
          </w:p>
          <w:p w14:paraId="732FAF0D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9E74C4">
              <w:rPr>
                <w:rFonts w:ascii="Verdana" w:hAnsi="Verdana"/>
                <w:b/>
                <w:sz w:val="14"/>
                <w:szCs w:val="14"/>
              </w:rPr>
              <w:t>en clase</w:t>
            </w:r>
          </w:p>
        </w:tc>
        <w:tc>
          <w:tcPr>
            <w:tcW w:w="25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3F3"/>
            <w:textDirection w:val="btLr"/>
            <w:vAlign w:val="center"/>
          </w:tcPr>
          <w:p w14:paraId="075B85EE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9E74C4">
              <w:rPr>
                <w:rFonts w:ascii="Verdana" w:hAnsi="Verdana"/>
                <w:b/>
                <w:sz w:val="14"/>
                <w:szCs w:val="14"/>
              </w:rPr>
              <w:t>Prueba oral</w:t>
            </w:r>
          </w:p>
        </w:tc>
        <w:tc>
          <w:tcPr>
            <w:tcW w:w="184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3F3"/>
            <w:textDirection w:val="btLr"/>
            <w:vAlign w:val="center"/>
          </w:tcPr>
          <w:p w14:paraId="5D2DA6D8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9E74C4">
              <w:rPr>
                <w:rFonts w:ascii="Verdana" w:hAnsi="Verdana"/>
                <w:b/>
                <w:sz w:val="14"/>
                <w:szCs w:val="14"/>
              </w:rPr>
              <w:t>Prueba escrita</w:t>
            </w:r>
          </w:p>
        </w:tc>
        <w:tc>
          <w:tcPr>
            <w:tcW w:w="223" w:type="pct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3F3"/>
            <w:textDirection w:val="btLr"/>
            <w:vAlign w:val="center"/>
          </w:tcPr>
          <w:p w14:paraId="3B668CD4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9E74C4">
              <w:rPr>
                <w:rFonts w:ascii="Verdana" w:hAnsi="Verdana"/>
                <w:b/>
                <w:sz w:val="14"/>
                <w:szCs w:val="14"/>
              </w:rPr>
              <w:t>Otros</w:t>
            </w:r>
          </w:p>
        </w:tc>
      </w:tr>
      <w:tr w:rsidR="00A8049D" w:rsidRPr="009E74C4" w14:paraId="1E27D4C9" w14:textId="77777777" w:rsidTr="005F5EF1">
        <w:trPr>
          <w:trHeight w:val="17"/>
          <w:tblHeader/>
        </w:trPr>
        <w:tc>
          <w:tcPr>
            <w:tcW w:w="5000" w:type="pct"/>
            <w:gridSpan w:val="14"/>
          </w:tcPr>
          <w:p w14:paraId="645B5063" w14:textId="77777777" w:rsidR="00A8049D" w:rsidRPr="009E74C4" w:rsidRDefault="00A8049D" w:rsidP="00D96B7C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b/>
                <w:bCs/>
                <w:color w:val="4BACC6"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  <w:t>Competencia específica 1</w:t>
            </w:r>
          </w:p>
        </w:tc>
      </w:tr>
      <w:tr w:rsidR="00A8049D" w:rsidRPr="009E74C4" w14:paraId="31F53BFD" w14:textId="77777777" w:rsidTr="00AA5BF5">
        <w:trPr>
          <w:tblHeader/>
        </w:trPr>
        <w:tc>
          <w:tcPr>
            <w:tcW w:w="3192" w:type="pct"/>
            <w:gridSpan w:val="2"/>
            <w:tcMar>
              <w:top w:w="57" w:type="dxa"/>
              <w:bottom w:w="57" w:type="dxa"/>
            </w:tcMar>
          </w:tcPr>
          <w:p w14:paraId="791AEF4B" w14:textId="77777777" w:rsidR="00A8049D" w:rsidRPr="009E74C4" w:rsidRDefault="00A8049D" w:rsidP="005F5EF1">
            <w:pPr>
              <w:spacing w:after="0"/>
              <w:contextualSpacing/>
              <w:rPr>
                <w:rFonts w:ascii="Verdana" w:hAnsi="Verdana" w:cs="Calibri"/>
                <w:color w:val="4BACC6"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sz w:val="18"/>
                <w:szCs w:val="18"/>
              </w:rPr>
              <w:t>1.1. Interpretar y analizar el sentido global y la información específica y explícita de textos orales, escritos y multimodales breves y sencillos sobre temas frecuentes y cotidianos, de relevancia personal y próximos a la experiencia del alumnado, propios de los ámbitos de las relaciones interpersonales, del aprendizaje, de los medios de comunicación y de la ficción, expresados de forma clara y en la lengua estándar a través de diversos soportes.</w:t>
            </w:r>
          </w:p>
          <w:p w14:paraId="195B0D01" w14:textId="77777777" w:rsidR="00A8049D" w:rsidRPr="009E74C4" w:rsidRDefault="00A8049D" w:rsidP="00280E48">
            <w:pPr>
              <w:suppressAutoHyphens/>
              <w:spacing w:before="40" w:afterLines="40" w:after="96" w:line="240" w:lineRule="auto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- Visualiza y comprende un vídeo sobre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los deportes y las actividades de supervivencia y al aire libre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Vocabulary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57–59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550EA379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 xml:space="preserve">Lee y 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comprende</w:t>
            </w: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 xml:space="preserve">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un anuncio de un equipo deportivo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(</w:t>
            </w:r>
            <w:proofErr w:type="spellStart"/>
            <w:r w:rsidRPr="009E74C4">
              <w:rPr>
                <w:rFonts w:ascii="Verdana" w:hAnsi="Verdana" w:cs="Arial"/>
                <w:bCs/>
                <w:i/>
                <w:iCs/>
                <w:noProof/>
                <w:color w:val="007FA3"/>
                <w:sz w:val="18"/>
                <w:szCs w:val="18"/>
              </w:rPr>
              <w:t>Champion's</w:t>
            </w:r>
            <w:proofErr w:type="spellEnd"/>
            <w:r w:rsidRPr="009E74C4">
              <w:rPr>
                <w:rFonts w:ascii="Verdana" w:hAnsi="Verdana" w:cs="Arial"/>
                <w:bCs/>
                <w:i/>
                <w:iCs/>
                <w:noProof/>
                <w:color w:val="007FA3"/>
                <w:sz w:val="18"/>
                <w:szCs w:val="18"/>
              </w:rPr>
              <w:t xml:space="preserve"> Choice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),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Vocabulary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57–59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2DA23712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>-</w:t>
            </w:r>
            <w:r w:rsidRPr="009E74C4">
              <w:rPr>
                <w:rFonts w:ascii="Verdana" w:eastAsia="Times New Roman" w:hAnsi="Verdana" w:cs="Times New Roman"/>
                <w:b/>
                <w:bCs/>
                <w:color w:val="31849B"/>
                <w:sz w:val="18"/>
                <w:szCs w:val="18"/>
                <w:lang w:eastAsia="es-ES"/>
              </w:rPr>
              <w:t xml:space="preserve"> 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Lee y comprende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una historieta gráfica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(</w:t>
            </w:r>
            <w:proofErr w:type="spellStart"/>
            <w:r w:rsidRPr="009E74C4">
              <w:rPr>
                <w:rFonts w:ascii="Verdana" w:hAnsi="Verdana" w:cs="Arial"/>
                <w:bCs/>
                <w:i/>
                <w:iCs/>
                <w:noProof/>
                <w:color w:val="007FA3"/>
                <w:sz w:val="18"/>
                <w:szCs w:val="18"/>
              </w:rPr>
              <w:t>It's</w:t>
            </w:r>
            <w:proofErr w:type="spellEnd"/>
            <w:r w:rsidRPr="009E74C4">
              <w:rPr>
                <w:rFonts w:ascii="Verdana" w:hAnsi="Verdana" w:cs="Arial"/>
                <w:bCs/>
                <w:i/>
                <w:iCs/>
                <w:noProof/>
                <w:color w:val="007FA3"/>
                <w:sz w:val="18"/>
                <w:szCs w:val="18"/>
              </w:rPr>
              <w:t xml:space="preserve"> race day!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)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, Grammar A pp.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60–61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43276669" w14:textId="77777777" w:rsidR="00A8049D" w:rsidRPr="009E74C4" w:rsidRDefault="00A8049D" w:rsidP="00280E48">
            <w:pPr>
              <w:suppressAutoHyphens/>
              <w:spacing w:before="40" w:afterLines="40" w:after="96" w:line="240" w:lineRule="auto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- Escucha y </w:t>
            </w: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 xml:space="preserve">comprende </w:t>
            </w:r>
            <w:r w:rsidRPr="009E74C4">
              <w:rPr>
                <w:rFonts w:ascii="Verdana" w:eastAsia="Times New Roman" w:hAnsi="Verdana" w:cs="Times New Roman"/>
                <w:noProof/>
                <w:color w:val="31849B"/>
                <w:sz w:val="18"/>
                <w:szCs w:val="18"/>
                <w:lang w:eastAsia="es-ES"/>
              </w:rPr>
              <w:t>una entrevista sobre un campamento de supervivencia</w:t>
            </w: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>,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Listening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63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59909ED0" w14:textId="77777777" w:rsidR="00A8049D" w:rsidRPr="009E74C4" w:rsidRDefault="00A8049D" w:rsidP="00280E48">
            <w:pPr>
              <w:suppressAutoHyphens/>
              <w:spacing w:before="40" w:afterLines="40" w:after="96" w:line="240" w:lineRule="auto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- Lee y comprende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comentarios en redes sociales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(</w:t>
            </w:r>
            <w:r w:rsidRPr="009E74C4">
              <w:rPr>
                <w:rFonts w:ascii="Verdana" w:hAnsi="Verdana" w:cs="Arial"/>
                <w:bCs/>
                <w:i/>
                <w:iCs/>
                <w:noProof/>
                <w:color w:val="007FA3"/>
                <w:sz w:val="18"/>
                <w:szCs w:val="18"/>
              </w:rPr>
              <w:t>Social Media Posts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), Reading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64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1C297525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- Visualiza y comprende un vídeo con una situación comunicativa real,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Speaking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65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7D7FCF46" w14:textId="77777777" w:rsidR="00A8049D" w:rsidRPr="009E74C4" w:rsidRDefault="00A8049D" w:rsidP="00280E48">
            <w:pPr>
              <w:suppressAutoHyphens/>
              <w:spacing w:before="40" w:afterLines="40" w:after="96" w:line="240" w:lineRule="auto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>-</w:t>
            </w:r>
            <w:r w:rsidRPr="009E74C4">
              <w:rPr>
                <w:rFonts w:ascii="Verdana" w:eastAsia="Times New Roman" w:hAnsi="Verdana" w:cs="Times New Roman"/>
                <w:b/>
                <w:bCs/>
                <w:color w:val="31849B"/>
                <w:sz w:val="18"/>
                <w:szCs w:val="18"/>
                <w:lang w:eastAsia="es-ES"/>
              </w:rPr>
              <w:t xml:space="preserve"> 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Lee y comprende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consejos para sobrevivir en la naturaleza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Writing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66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2B3FB188" w14:textId="77777777" w:rsidR="00A8049D" w:rsidRPr="009E74C4" w:rsidRDefault="00A8049D" w:rsidP="00280E48">
            <w:pPr>
              <w:suppressAutoHyphens/>
              <w:spacing w:before="40" w:afterLines="40" w:after="96" w:line="240" w:lineRule="auto"/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- Visualiza y comprende un vídeo con consejos para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ser amable con uno mismo ante situaciones difíciles y gestionar la frustración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, Power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Skills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67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 xml:space="preserve"> </w:t>
            </w:r>
          </w:p>
          <w:p w14:paraId="458A870C" w14:textId="77777777" w:rsidR="00A8049D" w:rsidRPr="009E74C4" w:rsidRDefault="00A8049D" w:rsidP="00280E48">
            <w:pPr>
              <w:suppressAutoHyphens/>
              <w:spacing w:before="40" w:afterLines="40" w:after="96" w:line="240" w:lineRule="auto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>-</w:t>
            </w:r>
            <w:r w:rsidRPr="009E74C4">
              <w:rPr>
                <w:rFonts w:ascii="Verdana" w:eastAsia="Times New Roman" w:hAnsi="Verdana" w:cs="Times New Roman"/>
                <w:b/>
                <w:bCs/>
                <w:color w:val="31849B"/>
                <w:sz w:val="18"/>
                <w:szCs w:val="18"/>
                <w:lang w:eastAsia="es-ES"/>
              </w:rPr>
              <w:t xml:space="preserve"> 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Lee y comprende de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un texto sobre un programa de televisión de supervivencia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(</w:t>
            </w:r>
            <w:r w:rsidRPr="009E74C4">
              <w:rPr>
                <w:rFonts w:ascii="Verdana" w:hAnsi="Verdana" w:cs="Arial"/>
                <w:bCs/>
                <w:i/>
                <w:iCs/>
                <w:noProof/>
                <w:color w:val="007FA3"/>
                <w:sz w:val="18"/>
                <w:szCs w:val="18"/>
              </w:rPr>
              <w:t>Island Escape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),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Learning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Situation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70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</w:tc>
        <w:tc>
          <w:tcPr>
            <w:tcW w:w="246" w:type="pct"/>
            <w:gridSpan w:val="2"/>
            <w:tcMar>
              <w:top w:w="57" w:type="dxa"/>
              <w:bottom w:w="57" w:type="dxa"/>
            </w:tcMar>
            <w:vAlign w:val="center"/>
          </w:tcPr>
          <w:p w14:paraId="6E6BACA0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97" w:type="pct"/>
            <w:vAlign w:val="center"/>
          </w:tcPr>
          <w:p w14:paraId="33CA6B17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vAlign w:val="center"/>
          </w:tcPr>
          <w:p w14:paraId="777B19A9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09" w:type="pct"/>
            <w:gridSpan w:val="2"/>
            <w:vAlign w:val="center"/>
          </w:tcPr>
          <w:p w14:paraId="48944D19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14:paraId="7C5E96B7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0" w:type="pct"/>
            <w:vAlign w:val="center"/>
          </w:tcPr>
          <w:p w14:paraId="53C8D421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gridSpan w:val="2"/>
            <w:vAlign w:val="center"/>
          </w:tcPr>
          <w:p w14:paraId="5A7ED42C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" w:type="pct"/>
            <w:vAlign w:val="center"/>
          </w:tcPr>
          <w:p w14:paraId="4E9E8230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A8049D" w:rsidRPr="009E74C4" w14:paraId="5A5B624E" w14:textId="77777777" w:rsidTr="00AA5BF5">
        <w:trPr>
          <w:tblHeader/>
        </w:trPr>
        <w:tc>
          <w:tcPr>
            <w:tcW w:w="3192" w:type="pct"/>
            <w:gridSpan w:val="2"/>
            <w:tcMar>
              <w:top w:w="57" w:type="dxa"/>
              <w:bottom w:w="57" w:type="dxa"/>
            </w:tcMar>
          </w:tcPr>
          <w:p w14:paraId="280B1681" w14:textId="77777777" w:rsidR="00A8049D" w:rsidRPr="009E74C4" w:rsidRDefault="00A8049D" w:rsidP="005D0076">
            <w:pPr>
              <w:spacing w:after="0"/>
              <w:contextualSpacing/>
              <w:rPr>
                <w:rFonts w:ascii="Verdana" w:hAnsi="Verdana" w:cs="Calibri"/>
                <w:color w:val="4BACC6"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sz w:val="18"/>
                <w:szCs w:val="18"/>
              </w:rPr>
              <w:t xml:space="preserve">1.2. Seleccionar, organizar y aplicar de forma guiada las estrategias y conocimientos más adecuados en situaciones comunicativas cotidianas para comprender el sentido general, la </w:t>
            </w:r>
            <w:r w:rsidRPr="009E74C4">
              <w:rPr>
                <w:rFonts w:ascii="Verdana" w:hAnsi="Verdana"/>
                <w:bCs/>
                <w:sz w:val="18"/>
                <w:szCs w:val="18"/>
              </w:rPr>
              <w:lastRenderedPageBreak/>
              <w:t>información esencial y los detalles más relevantes de los textos; interpretar elementos no verbales; y buscar y seleccionar información.</w:t>
            </w:r>
            <w:r w:rsidRPr="009E74C4">
              <w:rPr>
                <w:rFonts w:ascii="Verdana" w:hAnsi="Verdana" w:cs="Calibri"/>
                <w:color w:val="4BACC6"/>
                <w:sz w:val="18"/>
                <w:szCs w:val="18"/>
              </w:rPr>
              <w:t xml:space="preserve"> </w:t>
            </w:r>
          </w:p>
          <w:p w14:paraId="4C6B122D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Moviliza información previa; contenidos y lenguaje,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Vocabulary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57–59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42A534D8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- Identifica el tipo de texto, adaptando la comprensión al mismo. </w:t>
            </w:r>
          </w:p>
          <w:p w14:paraId="56E91CE8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- Formula hipótesis sobre contenido y contexto.</w:t>
            </w:r>
          </w:p>
          <w:p w14:paraId="4806D356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- Realiza ejercicios previos a la audición o lectura de un texto para movilizar información y lenguaje.</w:t>
            </w:r>
          </w:p>
          <w:p w14:paraId="48E66907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/>
                <w:bCs/>
                <w:color w:val="FF0000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- Aprende y practica una</w:t>
            </w: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 estrategia para mejorar la comprensión escrita: </w:t>
            </w:r>
            <w:r w:rsidRPr="009E74C4">
              <w:rPr>
                <w:rFonts w:ascii="Verdana" w:hAnsi="Verdana"/>
                <w:iCs/>
                <w:noProof/>
                <w:color w:val="007FA3"/>
                <w:sz w:val="18"/>
                <w:szCs w:val="18"/>
              </w:rPr>
              <w:t xml:space="preserve">reconocer diferentes tipos de texto (un diario personal y un post en redes sociales), </w:t>
            </w: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</w:rPr>
              <w:t xml:space="preserve">Reading p. </w:t>
            </w:r>
            <w:r w:rsidRPr="009E74C4">
              <w:rPr>
                <w:rFonts w:ascii="Verdana" w:hAnsi="Verdana"/>
                <w:iCs/>
                <w:noProof/>
                <w:color w:val="007FA3"/>
                <w:sz w:val="18"/>
                <w:szCs w:val="18"/>
              </w:rPr>
              <w:t>64</w:t>
            </w: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</w:rPr>
              <w:t>.</w:t>
            </w:r>
          </w:p>
        </w:tc>
        <w:tc>
          <w:tcPr>
            <w:tcW w:w="246" w:type="pct"/>
            <w:gridSpan w:val="2"/>
            <w:tcMar>
              <w:top w:w="57" w:type="dxa"/>
              <w:bottom w:w="57" w:type="dxa"/>
            </w:tcMar>
            <w:vAlign w:val="center"/>
          </w:tcPr>
          <w:p w14:paraId="4A5802C4" w14:textId="77777777" w:rsidR="00A8049D" w:rsidRPr="009E74C4" w:rsidRDefault="00A8049D" w:rsidP="005D0076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97" w:type="pct"/>
            <w:vAlign w:val="center"/>
          </w:tcPr>
          <w:p w14:paraId="2D6EEF26" w14:textId="77777777" w:rsidR="00A8049D" w:rsidRPr="009E74C4" w:rsidRDefault="00A8049D" w:rsidP="005D0076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vAlign w:val="center"/>
          </w:tcPr>
          <w:p w14:paraId="13D94565" w14:textId="77777777" w:rsidR="00A8049D" w:rsidRPr="009E74C4" w:rsidRDefault="00A8049D" w:rsidP="005D0076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09" w:type="pct"/>
            <w:gridSpan w:val="2"/>
            <w:vAlign w:val="center"/>
          </w:tcPr>
          <w:p w14:paraId="1147FD33" w14:textId="77777777" w:rsidR="00A8049D" w:rsidRPr="009E74C4" w:rsidRDefault="00A8049D" w:rsidP="005D0076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14:paraId="11C94846" w14:textId="77777777" w:rsidR="00A8049D" w:rsidRPr="009E74C4" w:rsidRDefault="00A8049D" w:rsidP="005D0076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0" w:type="pct"/>
            <w:vAlign w:val="center"/>
          </w:tcPr>
          <w:p w14:paraId="71E6687D" w14:textId="77777777" w:rsidR="00A8049D" w:rsidRPr="009E74C4" w:rsidRDefault="00A8049D" w:rsidP="005D0076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gridSpan w:val="2"/>
            <w:vAlign w:val="center"/>
          </w:tcPr>
          <w:p w14:paraId="2F43730E" w14:textId="77777777" w:rsidR="00A8049D" w:rsidRPr="009E74C4" w:rsidRDefault="00A8049D" w:rsidP="005D0076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" w:type="pct"/>
            <w:vAlign w:val="center"/>
          </w:tcPr>
          <w:p w14:paraId="49A1AC4A" w14:textId="77777777" w:rsidR="00A8049D" w:rsidRPr="009E74C4" w:rsidRDefault="00A8049D" w:rsidP="005D0076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A8049D" w:rsidRPr="009E74C4" w14:paraId="21AD0054" w14:textId="77777777" w:rsidTr="00E96CA2">
        <w:trPr>
          <w:tblHeader/>
        </w:trPr>
        <w:tc>
          <w:tcPr>
            <w:tcW w:w="5000" w:type="pct"/>
            <w:gridSpan w:val="14"/>
          </w:tcPr>
          <w:p w14:paraId="7ED738DA" w14:textId="77777777" w:rsidR="00A8049D" w:rsidRPr="009E74C4" w:rsidRDefault="00A8049D" w:rsidP="00D96B7C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  <w:t>Competencia específica 2</w:t>
            </w:r>
          </w:p>
        </w:tc>
      </w:tr>
      <w:tr w:rsidR="00A8049D" w:rsidRPr="009E74C4" w14:paraId="59AA2F6B" w14:textId="77777777" w:rsidTr="00AA5BF5">
        <w:trPr>
          <w:tblHeader/>
        </w:trPr>
        <w:tc>
          <w:tcPr>
            <w:tcW w:w="3192" w:type="pct"/>
            <w:gridSpan w:val="2"/>
            <w:tcMar>
              <w:top w:w="57" w:type="dxa"/>
              <w:bottom w:w="57" w:type="dxa"/>
            </w:tcMar>
          </w:tcPr>
          <w:p w14:paraId="04F25708" w14:textId="77777777" w:rsidR="00A8049D" w:rsidRPr="009E74C4" w:rsidRDefault="00A8049D" w:rsidP="005F5EF1">
            <w:pPr>
              <w:spacing w:after="0"/>
              <w:contextualSpacing/>
              <w:rPr>
                <w:rFonts w:ascii="Verdana" w:hAnsi="Verdana" w:cs="Calibri"/>
                <w:color w:val="4BACC6"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sz w:val="18"/>
                <w:szCs w:val="18"/>
              </w:rPr>
              <w:t>2.1. Expresar oralmente textos breves, sencillos, estructurados, comprensibles y adecuados a la situación comunicativa sobre asuntos cotidianos y frecuentes de relevancia para el alumnado, con el fin de describir, narrar e informar sobre temas concretos, en diferentes soportes, utilizando de forma guiada recursos verbales y no verbales, así como estrategias de planificación y control de la producción.</w:t>
            </w:r>
          </w:p>
          <w:p w14:paraId="60019071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 xml:space="preserve">- Responde oralmente sobre las cuestiones propuestas relacionadas con los deportes y las actividades de supervivencia y al aire libre,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Vocabulary</w:t>
            </w:r>
            <w:proofErr w:type="spellEnd"/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 xml:space="preserve"> pp. 57–59.</w:t>
            </w:r>
          </w:p>
          <w:p w14:paraId="370F2448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 w:cs="Calibri"/>
                <w:color w:val="007FA3"/>
                <w:sz w:val="18"/>
                <w:szCs w:val="18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Interviene en una práctica oral comunicativa 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hablando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 sobre </w:t>
            </w:r>
            <w:r w:rsidRPr="009E74C4">
              <w:rPr>
                <w:rFonts w:ascii="Verdana" w:hAnsi="Verdana" w:cs="Calibri"/>
                <w:noProof/>
                <w:color w:val="007FA3"/>
                <w:sz w:val="18"/>
                <w:szCs w:val="18"/>
              </w:rPr>
              <w:t>las reglas de deportes que les gusten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, Grammar B p. </w:t>
            </w:r>
            <w:r w:rsidRPr="009E74C4">
              <w:rPr>
                <w:rFonts w:ascii="Verdana" w:hAnsi="Verdana" w:cs="Calibri"/>
                <w:noProof/>
                <w:color w:val="007FA3"/>
                <w:sz w:val="18"/>
                <w:szCs w:val="18"/>
              </w:rPr>
              <w:t>62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.</w:t>
            </w:r>
          </w:p>
          <w:p w14:paraId="5AEFA0D7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 w:cs="Calibri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- Practica la pronunciación de </w:t>
            </w:r>
            <w:r w:rsidRPr="009E74C4">
              <w:rPr>
                <w:rFonts w:ascii="Verdana" w:hAnsi="Verdana" w:cs="Calibri"/>
                <w:noProof/>
                <w:color w:val="007FA3"/>
                <w:sz w:val="18"/>
                <w:szCs w:val="18"/>
              </w:rPr>
              <w:t>"can" y "can't"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Listening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63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35FA4B45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- Interactúa en parejas usando las expresiones 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aprendidas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 para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solicitar, dar y denegar permiso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, </w:t>
            </w:r>
            <w:proofErr w:type="spellStart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Speaking</w:t>
            </w:r>
            <w:proofErr w:type="spellEnd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65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.</w:t>
            </w:r>
          </w:p>
          <w:p w14:paraId="5E2676DF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 w:cs="Calibri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- Presenta en clase el resultado de su proyecto final: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un póster de una "Guía de Supervivencia"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Learning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Situation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70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</w:tc>
        <w:tc>
          <w:tcPr>
            <w:tcW w:w="246" w:type="pct"/>
            <w:gridSpan w:val="2"/>
            <w:tcMar>
              <w:top w:w="57" w:type="dxa"/>
              <w:bottom w:w="57" w:type="dxa"/>
            </w:tcMar>
            <w:vAlign w:val="center"/>
          </w:tcPr>
          <w:p w14:paraId="04AB3CEE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97" w:type="pct"/>
            <w:vAlign w:val="center"/>
          </w:tcPr>
          <w:p w14:paraId="384D29DD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vAlign w:val="center"/>
          </w:tcPr>
          <w:p w14:paraId="034BCDFE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09" w:type="pct"/>
            <w:gridSpan w:val="2"/>
            <w:vAlign w:val="center"/>
          </w:tcPr>
          <w:p w14:paraId="0E2A406D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14:paraId="05F63D17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0" w:type="pct"/>
            <w:vAlign w:val="center"/>
          </w:tcPr>
          <w:p w14:paraId="52925B45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gridSpan w:val="2"/>
            <w:vAlign w:val="center"/>
          </w:tcPr>
          <w:p w14:paraId="53C43D95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" w:type="pct"/>
            <w:vAlign w:val="center"/>
          </w:tcPr>
          <w:p w14:paraId="2A7B5CF7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A8049D" w:rsidRPr="009E74C4" w14:paraId="368A6780" w14:textId="77777777" w:rsidTr="00AA5BF5">
        <w:trPr>
          <w:tblHeader/>
        </w:trPr>
        <w:tc>
          <w:tcPr>
            <w:tcW w:w="3192" w:type="pct"/>
            <w:gridSpan w:val="2"/>
            <w:tcMar>
              <w:top w:w="57" w:type="dxa"/>
              <w:bottom w:w="57" w:type="dxa"/>
            </w:tcMar>
          </w:tcPr>
          <w:p w14:paraId="70EA04D8" w14:textId="77777777" w:rsidR="00A8049D" w:rsidRPr="009E74C4" w:rsidRDefault="00A8049D" w:rsidP="005F5EF1">
            <w:pPr>
              <w:spacing w:after="0"/>
              <w:contextualSpacing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sz w:val="18"/>
                <w:szCs w:val="18"/>
              </w:rPr>
              <w:t>2.2. Organizar y redactar textos breves y comprensibles, con aceptable claridad, coherencia, cohesión y adecuación a la situación comunicativa propuesta, siguiendo pautas establecidas, a través de herramientas analógicas y digitales, sobre asuntos cotidianos y frecuentes de relevancia para el alumnado y próximos a su experiencia.</w:t>
            </w:r>
          </w:p>
          <w:p w14:paraId="5CC8BEAA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- Escribe 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oraciones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y textos utilizando la estructura gramatical aprendida, siguiendo un modelo, Grammar A pp.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60–61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1C4764B0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Escribe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un comentario personal para un post de redes sociales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, Reading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64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79EE811C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Planifica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, redacta y revisa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consejos para sobrevivir en la naturaleza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Writing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66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</w:tc>
        <w:tc>
          <w:tcPr>
            <w:tcW w:w="246" w:type="pct"/>
            <w:gridSpan w:val="2"/>
            <w:tcMar>
              <w:top w:w="57" w:type="dxa"/>
              <w:bottom w:w="57" w:type="dxa"/>
            </w:tcMar>
            <w:vAlign w:val="center"/>
          </w:tcPr>
          <w:p w14:paraId="4DDC12D2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97" w:type="pct"/>
            <w:vAlign w:val="center"/>
          </w:tcPr>
          <w:p w14:paraId="0ECAE1AD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vAlign w:val="center"/>
          </w:tcPr>
          <w:p w14:paraId="18406618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09" w:type="pct"/>
            <w:gridSpan w:val="2"/>
            <w:vAlign w:val="center"/>
          </w:tcPr>
          <w:p w14:paraId="79995BB1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14:paraId="0B5F7F41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0" w:type="pct"/>
            <w:vAlign w:val="center"/>
          </w:tcPr>
          <w:p w14:paraId="69A18DF1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gridSpan w:val="2"/>
            <w:vAlign w:val="center"/>
          </w:tcPr>
          <w:p w14:paraId="75CF52A1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" w:type="pct"/>
            <w:vAlign w:val="center"/>
          </w:tcPr>
          <w:p w14:paraId="2DA1E2E6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A8049D" w:rsidRPr="009E74C4" w14:paraId="6A6E6E5F" w14:textId="77777777" w:rsidTr="00AA5BF5">
        <w:trPr>
          <w:tblHeader/>
        </w:trPr>
        <w:tc>
          <w:tcPr>
            <w:tcW w:w="3192" w:type="pct"/>
            <w:gridSpan w:val="2"/>
            <w:tcMar>
              <w:top w:w="57" w:type="dxa"/>
              <w:bottom w:w="57" w:type="dxa"/>
            </w:tcMar>
          </w:tcPr>
          <w:p w14:paraId="76B15A16" w14:textId="77777777" w:rsidR="00A8049D" w:rsidRPr="009E74C4" w:rsidRDefault="00A8049D" w:rsidP="005F5EF1">
            <w:pPr>
              <w:spacing w:after="0"/>
              <w:contextualSpacing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sz w:val="18"/>
                <w:szCs w:val="18"/>
              </w:rPr>
              <w:lastRenderedPageBreak/>
              <w:t>2.3. Seleccionar, organizar y aplicar de forma guiada conocimientos y estrategias para planificar, producir y revisar textos comprensibles, coherentes y adecuados a las intenciones comunicativas, a las características contextuales y a la tipología textual, usando con ayuda los recursos físicos o digitales más adecuados en función de la tarea y las necesidades de cada momento, teniendo en cuenta las personas a quienes va dirigido el texto.</w:t>
            </w:r>
          </w:p>
          <w:p w14:paraId="0CD9EDDD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color w:val="007FA3"/>
                <w:sz w:val="18"/>
                <w:szCs w:val="18"/>
              </w:rPr>
              <w:t xml:space="preserve">- Analiza e 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imita</w:t>
            </w:r>
            <w:r w:rsidRPr="009E74C4">
              <w:rPr>
                <w:rFonts w:ascii="Verdana" w:hAnsi="Verdana"/>
                <w:bCs/>
                <w:color w:val="007FA3"/>
                <w:sz w:val="18"/>
                <w:szCs w:val="18"/>
              </w:rPr>
              <w:t xml:space="preserve"> producciones modelo y fórmulas de cada tipo de texto propuestas en la lección.</w:t>
            </w:r>
          </w:p>
          <w:p w14:paraId="1F86F21B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Aprende</w:t>
            </w: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 y practica diferentes estrategias para mejorar la expresión escrita: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 xml:space="preserve">uso de encabezados, numeración e instrucciones claras, </w:t>
            </w:r>
            <w:proofErr w:type="spellStart"/>
            <w:r w:rsidRPr="009E74C4">
              <w:rPr>
                <w:rFonts w:ascii="Verdana" w:hAnsi="Verdana"/>
                <w:bCs/>
                <w:color w:val="007FA3"/>
                <w:sz w:val="18"/>
                <w:szCs w:val="18"/>
              </w:rPr>
              <w:t>Writing</w:t>
            </w:r>
            <w:proofErr w:type="spellEnd"/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/>
                <w:iCs/>
                <w:noProof/>
                <w:color w:val="007FA3"/>
                <w:sz w:val="18"/>
                <w:szCs w:val="18"/>
              </w:rPr>
              <w:t>66</w:t>
            </w:r>
            <w:r w:rsidRPr="009E74C4">
              <w:rPr>
                <w:rFonts w:ascii="Verdana" w:hAnsi="Verdana"/>
                <w:iCs/>
                <w:color w:val="007FA3"/>
                <w:sz w:val="18"/>
                <w:szCs w:val="18"/>
              </w:rPr>
              <w:t>.</w:t>
            </w:r>
          </w:p>
        </w:tc>
        <w:tc>
          <w:tcPr>
            <w:tcW w:w="246" w:type="pct"/>
            <w:gridSpan w:val="2"/>
            <w:tcMar>
              <w:top w:w="57" w:type="dxa"/>
              <w:bottom w:w="57" w:type="dxa"/>
            </w:tcMar>
            <w:vAlign w:val="center"/>
          </w:tcPr>
          <w:p w14:paraId="1702BFD7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97" w:type="pct"/>
            <w:vAlign w:val="center"/>
          </w:tcPr>
          <w:p w14:paraId="5F866043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vAlign w:val="center"/>
          </w:tcPr>
          <w:p w14:paraId="4127DD48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09" w:type="pct"/>
            <w:gridSpan w:val="2"/>
            <w:vAlign w:val="center"/>
          </w:tcPr>
          <w:p w14:paraId="3160DF0F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14:paraId="6C5A1C5C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0" w:type="pct"/>
            <w:vAlign w:val="center"/>
          </w:tcPr>
          <w:p w14:paraId="57FEF46D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gridSpan w:val="2"/>
            <w:vAlign w:val="center"/>
          </w:tcPr>
          <w:p w14:paraId="6AF3CEF0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" w:type="pct"/>
            <w:vAlign w:val="center"/>
          </w:tcPr>
          <w:p w14:paraId="2656C91F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A8049D" w:rsidRPr="009E74C4" w14:paraId="23C382FF" w14:textId="77777777" w:rsidTr="00E96CA2">
        <w:trPr>
          <w:tblHeader/>
        </w:trPr>
        <w:tc>
          <w:tcPr>
            <w:tcW w:w="5000" w:type="pct"/>
            <w:gridSpan w:val="14"/>
          </w:tcPr>
          <w:p w14:paraId="298D10A0" w14:textId="77777777" w:rsidR="00A8049D" w:rsidRPr="009E74C4" w:rsidRDefault="00A8049D" w:rsidP="00D96B7C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  <w:t>Competencia específica 3</w:t>
            </w:r>
          </w:p>
        </w:tc>
      </w:tr>
      <w:tr w:rsidR="00A8049D" w:rsidRPr="009E74C4" w14:paraId="6E4D78E5" w14:textId="77777777" w:rsidTr="00AA5BF5">
        <w:trPr>
          <w:tblHeader/>
        </w:trPr>
        <w:tc>
          <w:tcPr>
            <w:tcW w:w="3192" w:type="pct"/>
            <w:gridSpan w:val="2"/>
            <w:tcMar>
              <w:top w:w="57" w:type="dxa"/>
              <w:bottom w:w="57" w:type="dxa"/>
            </w:tcMar>
          </w:tcPr>
          <w:p w14:paraId="1E85454F" w14:textId="77777777" w:rsidR="00A8049D" w:rsidRPr="009E74C4" w:rsidRDefault="00A8049D" w:rsidP="005F5EF1">
            <w:pPr>
              <w:spacing w:after="0"/>
              <w:contextualSpacing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sz w:val="18"/>
                <w:szCs w:val="18"/>
              </w:rPr>
              <w:t>3.1. Planificar y participar en situaciones interactivas breves y sencillas sobre temas cotidianos, de relevancia personal y próximos a la experiencia del alumnado, a través de diversos soportes, apoyándose en recursos tales como la repetición, el ritmo pausado o el lenguaje no verbal, y mostrando empatía y respeto por la cortesía lingüística y la etiqueta digital, así como por las diferentes necesidades, ideas, inquietudes, iniciativas y motivaciones de los interlocutores e interlocutoras.</w:t>
            </w:r>
          </w:p>
          <w:p w14:paraId="79C0A4EA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- Debate en parejas sobre los deportes y las actividades de supervivencia y al aire libre, Vocabulary p. 57–59.</w:t>
            </w:r>
          </w:p>
          <w:p w14:paraId="6E838E34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 w:cs="Arial"/>
                <w:bCs/>
                <w:color w:val="007FA3"/>
                <w:sz w:val="18"/>
                <w:szCs w:val="18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 xml:space="preserve">- Debate en </w:t>
            </w:r>
            <w:r w:rsidRPr="009E74C4">
              <w:rPr>
                <w:rFonts w:ascii="Verdana" w:hAnsi="Verdana"/>
                <w:bCs/>
                <w:color w:val="007FA3"/>
                <w:sz w:val="18"/>
                <w:szCs w:val="18"/>
              </w:rPr>
              <w:t>parejas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 xml:space="preserve"> sobre las actividades al aire libre que realizan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Listening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63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47F361FE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 xml:space="preserve">- Debate en </w:t>
            </w:r>
            <w:r w:rsidRPr="009E74C4">
              <w:rPr>
                <w:rFonts w:ascii="Verdana" w:hAnsi="Verdana"/>
                <w:bCs/>
                <w:color w:val="007FA3"/>
                <w:sz w:val="18"/>
                <w:szCs w:val="18"/>
              </w:rPr>
              <w:t>parejas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 xml:space="preserve"> sobre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comentarios en redes sociales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, Reading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64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</w:tc>
        <w:tc>
          <w:tcPr>
            <w:tcW w:w="246" w:type="pct"/>
            <w:gridSpan w:val="2"/>
            <w:tcMar>
              <w:top w:w="57" w:type="dxa"/>
              <w:bottom w:w="57" w:type="dxa"/>
            </w:tcMar>
            <w:vAlign w:val="center"/>
          </w:tcPr>
          <w:p w14:paraId="5F0325E9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97" w:type="pct"/>
            <w:vAlign w:val="center"/>
          </w:tcPr>
          <w:p w14:paraId="16D25747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vAlign w:val="center"/>
          </w:tcPr>
          <w:p w14:paraId="1E6B0D65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09" w:type="pct"/>
            <w:gridSpan w:val="2"/>
            <w:vAlign w:val="center"/>
          </w:tcPr>
          <w:p w14:paraId="0BEDA3ED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14:paraId="36B67278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0" w:type="pct"/>
            <w:vAlign w:val="center"/>
          </w:tcPr>
          <w:p w14:paraId="1052485A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gridSpan w:val="2"/>
            <w:vAlign w:val="center"/>
          </w:tcPr>
          <w:p w14:paraId="3FAE679B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" w:type="pct"/>
            <w:vAlign w:val="center"/>
          </w:tcPr>
          <w:p w14:paraId="20C98704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A8049D" w:rsidRPr="009E74C4" w14:paraId="6AAC29AC" w14:textId="77777777" w:rsidTr="00AA5BF5">
        <w:trPr>
          <w:tblHeader/>
        </w:trPr>
        <w:tc>
          <w:tcPr>
            <w:tcW w:w="3192" w:type="pct"/>
            <w:gridSpan w:val="2"/>
            <w:tcMar>
              <w:top w:w="57" w:type="dxa"/>
              <w:bottom w:w="57" w:type="dxa"/>
            </w:tcMar>
          </w:tcPr>
          <w:p w14:paraId="2D23DE3B" w14:textId="77777777" w:rsidR="00A8049D" w:rsidRPr="009E74C4" w:rsidRDefault="00A8049D" w:rsidP="005F5EF1">
            <w:pPr>
              <w:spacing w:after="0"/>
              <w:contextualSpacing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sz w:val="18"/>
                <w:szCs w:val="18"/>
              </w:rPr>
              <w:t>3.2. Seleccionar, organizar y utilizar, de forma guiada y en entornos próximos, estrategias adecuadas para iniciar, mantener y terminar la comunicación; tomar y ceder la palabra; y solicitar y formular aclaraciones y explicaciones.</w:t>
            </w:r>
          </w:p>
          <w:p w14:paraId="54114CA2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Imita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y repite modelos para interactuar en diferentes modelos comunicativos.</w:t>
            </w:r>
          </w:p>
          <w:p w14:paraId="36B5BC77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- Utiliza los recuadros SPEAKING BOX para mejorar las destrezas comunicativas y adecua la comunicación al destinatario.</w:t>
            </w:r>
          </w:p>
        </w:tc>
        <w:tc>
          <w:tcPr>
            <w:tcW w:w="246" w:type="pct"/>
            <w:gridSpan w:val="2"/>
            <w:tcMar>
              <w:top w:w="57" w:type="dxa"/>
              <w:bottom w:w="57" w:type="dxa"/>
            </w:tcMar>
            <w:vAlign w:val="center"/>
          </w:tcPr>
          <w:p w14:paraId="750C045C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97" w:type="pct"/>
            <w:vAlign w:val="center"/>
          </w:tcPr>
          <w:p w14:paraId="6910232C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vAlign w:val="center"/>
          </w:tcPr>
          <w:p w14:paraId="2B224273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09" w:type="pct"/>
            <w:gridSpan w:val="2"/>
            <w:vAlign w:val="center"/>
          </w:tcPr>
          <w:p w14:paraId="5C5C0C18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14:paraId="5248D826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0" w:type="pct"/>
            <w:vAlign w:val="center"/>
          </w:tcPr>
          <w:p w14:paraId="4F990511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gridSpan w:val="2"/>
            <w:vAlign w:val="center"/>
          </w:tcPr>
          <w:p w14:paraId="3C644028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" w:type="pct"/>
            <w:vAlign w:val="center"/>
          </w:tcPr>
          <w:p w14:paraId="6CFE1658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A8049D" w:rsidRPr="009E74C4" w14:paraId="2B7157DA" w14:textId="77777777" w:rsidTr="00E96CA2">
        <w:trPr>
          <w:tblHeader/>
        </w:trPr>
        <w:tc>
          <w:tcPr>
            <w:tcW w:w="5000" w:type="pct"/>
            <w:gridSpan w:val="14"/>
          </w:tcPr>
          <w:p w14:paraId="69C7A77D" w14:textId="77777777" w:rsidR="00A8049D" w:rsidRPr="009E74C4" w:rsidRDefault="00A8049D" w:rsidP="00D96B7C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  <w:t>Competencia específica 4</w:t>
            </w:r>
          </w:p>
        </w:tc>
      </w:tr>
      <w:tr w:rsidR="00A8049D" w:rsidRPr="009E74C4" w14:paraId="305049E0" w14:textId="77777777" w:rsidTr="00AA5BF5">
        <w:trPr>
          <w:tblHeader/>
        </w:trPr>
        <w:tc>
          <w:tcPr>
            <w:tcW w:w="3192" w:type="pct"/>
            <w:gridSpan w:val="2"/>
            <w:tcMar>
              <w:top w:w="57" w:type="dxa"/>
              <w:bottom w:w="57" w:type="dxa"/>
            </w:tcMar>
          </w:tcPr>
          <w:p w14:paraId="3644202F" w14:textId="77777777" w:rsidR="00A8049D" w:rsidRPr="009E74C4" w:rsidRDefault="00A8049D" w:rsidP="005F5EF1">
            <w:pPr>
              <w:spacing w:after="0"/>
              <w:contextualSpacing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sz w:val="18"/>
                <w:szCs w:val="18"/>
              </w:rPr>
              <w:t>4.1. Inferir y explicar textos, conceptos y comunicaciones breves y sencillas en situaciones en las que atender a la diversidad, mostrando respeto y empatía por interlocutores e interlocutoras y por las lenguas empleadas, e interés por participar en la solución de problemas de intercomprensión y de entendimiento en el entorno próximo, apoyándose en diversos recursos y soportes.</w:t>
            </w:r>
          </w:p>
          <w:p w14:paraId="6E938AAE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 w:cs="Calibri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- Practica una habilidad de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mediación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: </w:t>
            </w:r>
            <w:r w:rsidRPr="009E74C4">
              <w:rPr>
                <w:rFonts w:ascii="Verdana" w:hAnsi="Verdana" w:cs="Calibri"/>
                <w:noProof/>
                <w:color w:val="007FA3"/>
                <w:sz w:val="18"/>
                <w:szCs w:val="18"/>
              </w:rPr>
              <w:t>explicación de las actividades al aire libre de las imágenes para un amigo extranjero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, </w:t>
            </w:r>
            <w:proofErr w:type="spellStart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Listening</w:t>
            </w:r>
            <w:proofErr w:type="spellEnd"/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 w:cs="Arial"/>
                <w:bCs/>
                <w:noProof/>
                <w:color w:val="007FA3"/>
                <w:sz w:val="18"/>
                <w:szCs w:val="18"/>
              </w:rPr>
              <w:t>63</w:t>
            </w:r>
            <w:r w:rsidRPr="009E74C4">
              <w:rPr>
                <w:rFonts w:ascii="Verdana" w:hAnsi="Verdana" w:cs="Arial"/>
                <w:bCs/>
                <w:color w:val="007FA3"/>
                <w:sz w:val="18"/>
                <w:szCs w:val="18"/>
              </w:rPr>
              <w:t>.</w:t>
            </w:r>
          </w:p>
          <w:p w14:paraId="2D3C2CB9" w14:textId="77777777" w:rsidR="00A8049D" w:rsidRPr="009E74C4" w:rsidRDefault="00A8049D" w:rsidP="00280E48">
            <w:pPr>
              <w:suppressAutoHyphens/>
              <w:spacing w:before="40" w:afterLines="40" w:after="96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lastRenderedPageBreak/>
              <w:t xml:space="preserve">- Presenta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en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 clase el resultado de su proyecto final: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un póster de una "Guía de Supervivencia"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, </w:t>
            </w:r>
            <w:proofErr w:type="spellStart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Learning</w:t>
            </w:r>
            <w:proofErr w:type="spellEnd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 </w:t>
            </w:r>
            <w:proofErr w:type="spellStart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situation</w:t>
            </w:r>
            <w:proofErr w:type="spellEnd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70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.</w:t>
            </w:r>
          </w:p>
          <w:p w14:paraId="788C8441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hAnsi="Verdana" w:cs="Arial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Ayuda y facilita la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comunicación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 a sus compañeros en las actividades de interacción.</w:t>
            </w: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 </w:t>
            </w:r>
          </w:p>
          <w:p w14:paraId="41BAA3A8" w14:textId="77777777" w:rsidR="00A8049D" w:rsidRPr="009E74C4" w:rsidRDefault="00A8049D" w:rsidP="009F1E27">
            <w:pPr>
              <w:suppressAutoHyphens/>
              <w:spacing w:before="40" w:afterLines="40" w:after="96" w:line="240" w:lineRule="auto"/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Escucha,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respeta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 y empatiza con las ideas y opiniones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propuestas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 en las actividades de interacción, discusión o exposición de trabajos.</w:t>
            </w:r>
          </w:p>
        </w:tc>
        <w:tc>
          <w:tcPr>
            <w:tcW w:w="246" w:type="pct"/>
            <w:gridSpan w:val="2"/>
            <w:tcMar>
              <w:top w:w="57" w:type="dxa"/>
              <w:bottom w:w="57" w:type="dxa"/>
            </w:tcMar>
            <w:vAlign w:val="center"/>
          </w:tcPr>
          <w:p w14:paraId="3025290B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97" w:type="pct"/>
            <w:vAlign w:val="center"/>
          </w:tcPr>
          <w:p w14:paraId="1CA449A3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vAlign w:val="center"/>
          </w:tcPr>
          <w:p w14:paraId="65A9C65B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09" w:type="pct"/>
            <w:gridSpan w:val="2"/>
            <w:vAlign w:val="center"/>
          </w:tcPr>
          <w:p w14:paraId="3D2B9096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14:paraId="4B56AA2D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0" w:type="pct"/>
            <w:vAlign w:val="center"/>
          </w:tcPr>
          <w:p w14:paraId="56CB5876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gridSpan w:val="2"/>
            <w:vAlign w:val="center"/>
          </w:tcPr>
          <w:p w14:paraId="520D9815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" w:type="pct"/>
            <w:vAlign w:val="center"/>
          </w:tcPr>
          <w:p w14:paraId="6E904913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A8049D" w:rsidRPr="009E74C4" w14:paraId="094C9078" w14:textId="77777777" w:rsidTr="00E96CA2">
        <w:trPr>
          <w:tblHeader/>
        </w:trPr>
        <w:tc>
          <w:tcPr>
            <w:tcW w:w="5000" w:type="pct"/>
            <w:gridSpan w:val="14"/>
          </w:tcPr>
          <w:p w14:paraId="132EE67A" w14:textId="77777777" w:rsidR="00A8049D" w:rsidRPr="009E74C4" w:rsidRDefault="00A8049D" w:rsidP="00D96B7C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  <w:t>Competencia específica 5</w:t>
            </w:r>
          </w:p>
        </w:tc>
      </w:tr>
      <w:tr w:rsidR="00A8049D" w:rsidRPr="009E74C4" w14:paraId="1786EA92" w14:textId="77777777" w:rsidTr="00AA5BF5">
        <w:trPr>
          <w:tblHeader/>
        </w:trPr>
        <w:tc>
          <w:tcPr>
            <w:tcW w:w="3192" w:type="pct"/>
            <w:gridSpan w:val="2"/>
            <w:tcMar>
              <w:top w:w="57" w:type="dxa"/>
              <w:bottom w:w="57" w:type="dxa"/>
            </w:tcMar>
          </w:tcPr>
          <w:p w14:paraId="594EFD45" w14:textId="77777777" w:rsidR="00A8049D" w:rsidRPr="009E74C4" w:rsidRDefault="00A8049D" w:rsidP="005F5EF1">
            <w:pPr>
              <w:spacing w:after="0"/>
              <w:contextualSpacing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sz w:val="18"/>
                <w:szCs w:val="18"/>
              </w:rPr>
              <w:t>5.1. Comparar y contrastar las semejanzas y diferencias entre distintas lenguas reflexionando de manera progresivamente autónoma sobre su funcionamiento.</w:t>
            </w:r>
          </w:p>
          <w:p w14:paraId="46572A51" w14:textId="77777777" w:rsidR="00A8049D" w:rsidRPr="009E74C4" w:rsidRDefault="00A8049D" w:rsidP="006C7A98">
            <w:pPr>
              <w:suppressAutoHyphens/>
              <w:spacing w:before="40" w:afterLines="40" w:after="96" w:line="240" w:lineRule="auto"/>
              <w:rPr>
                <w:rFonts w:ascii="Verdana" w:hAnsi="Verdana" w:cs="Calibri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Compara el vocabulario, las estructuras y los sonidos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aprendidos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 con los utilizados en otros idiomas que conozca.</w:t>
            </w:r>
          </w:p>
          <w:p w14:paraId="18FF2EA2" w14:textId="77777777" w:rsidR="00A8049D" w:rsidRPr="009E74C4" w:rsidRDefault="00A8049D" w:rsidP="006C7A98">
            <w:pPr>
              <w:suppressAutoHyphens/>
              <w:spacing w:before="40" w:afterLines="40" w:after="96" w:line="240" w:lineRule="auto"/>
              <w:rPr>
                <w:rFonts w:ascii="Verdana" w:hAnsi="Verdana" w:cs="Calibri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- Utiliza los cuadros resumen para identificar y utilizar las estructuras gramaticales (Grammar).</w:t>
            </w:r>
          </w:p>
          <w:p w14:paraId="10ACC217" w14:textId="77777777" w:rsidR="00A8049D" w:rsidRPr="009E74C4" w:rsidRDefault="00A8049D" w:rsidP="006C7A98">
            <w:pPr>
              <w:suppressAutoHyphens/>
              <w:spacing w:before="40" w:afterLines="40" w:after="96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- Utiliza el material de referencia para ayudarse con las unidades lingüísticas (</w:t>
            </w:r>
            <w:proofErr w:type="spellStart"/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Language</w:t>
            </w:r>
            <w:proofErr w:type="spellEnd"/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 </w:t>
            </w:r>
            <w:proofErr w:type="spellStart"/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Summary</w:t>
            </w:r>
            <w:proofErr w:type="spellEnd"/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).</w:t>
            </w:r>
          </w:p>
        </w:tc>
        <w:tc>
          <w:tcPr>
            <w:tcW w:w="246" w:type="pct"/>
            <w:gridSpan w:val="2"/>
            <w:tcMar>
              <w:top w:w="57" w:type="dxa"/>
              <w:bottom w:w="57" w:type="dxa"/>
            </w:tcMar>
            <w:vAlign w:val="center"/>
          </w:tcPr>
          <w:p w14:paraId="4E9E9989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97" w:type="pct"/>
            <w:vAlign w:val="center"/>
          </w:tcPr>
          <w:p w14:paraId="35750AEA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vAlign w:val="center"/>
          </w:tcPr>
          <w:p w14:paraId="66308D4B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09" w:type="pct"/>
            <w:gridSpan w:val="2"/>
            <w:vAlign w:val="center"/>
          </w:tcPr>
          <w:p w14:paraId="6FA971BA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14:paraId="527CD399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0" w:type="pct"/>
            <w:vAlign w:val="center"/>
          </w:tcPr>
          <w:p w14:paraId="19CE6522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gridSpan w:val="2"/>
            <w:vAlign w:val="center"/>
          </w:tcPr>
          <w:p w14:paraId="1E0A86F2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" w:type="pct"/>
            <w:vAlign w:val="center"/>
          </w:tcPr>
          <w:p w14:paraId="14E7B13B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A8049D" w:rsidRPr="009E74C4" w14:paraId="398FAA5D" w14:textId="77777777" w:rsidTr="00AA5BF5">
        <w:trPr>
          <w:tblHeader/>
        </w:trPr>
        <w:tc>
          <w:tcPr>
            <w:tcW w:w="3192" w:type="pct"/>
            <w:gridSpan w:val="2"/>
            <w:tcMar>
              <w:top w:w="57" w:type="dxa"/>
              <w:bottom w:w="57" w:type="dxa"/>
            </w:tcMar>
          </w:tcPr>
          <w:p w14:paraId="2DE1971E" w14:textId="77777777" w:rsidR="00A8049D" w:rsidRPr="009E74C4" w:rsidRDefault="00A8049D" w:rsidP="005F5EF1">
            <w:pPr>
              <w:spacing w:after="0"/>
              <w:contextualSpacing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sz w:val="18"/>
                <w:szCs w:val="18"/>
              </w:rPr>
              <w:t>5.2. Utilizar y diferenciar los conocimientos y estrategias de mejora de la capacidad de comunicar y de aprender la lengua extranjera, con apoyo de otros participantes y de soportes analógicos y digitales.</w:t>
            </w:r>
          </w:p>
          <w:p w14:paraId="426F1697" w14:textId="77777777" w:rsidR="00A8049D" w:rsidRPr="009E74C4" w:rsidRDefault="00A8049D" w:rsidP="006C7A98">
            <w:pPr>
              <w:suppressAutoHyphens/>
              <w:spacing w:before="40" w:afterLines="40" w:after="96" w:line="240" w:lineRule="auto"/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</w:pP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 xml:space="preserve">- Busca 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información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 xml:space="preserve"> online sobre los deportes y las actividades de supervivencia y al aire libre, Vocabulary p. 57–59.</w:t>
            </w:r>
          </w:p>
          <w:p w14:paraId="3AC27DA4" w14:textId="77777777" w:rsidR="00A8049D" w:rsidRPr="009E74C4" w:rsidRDefault="00A8049D" w:rsidP="006C7A98">
            <w:pPr>
              <w:suppressAutoHyphens/>
              <w:spacing w:before="40" w:afterLines="40" w:after="96" w:line="240" w:lineRule="auto"/>
              <w:rPr>
                <w:rFonts w:ascii="Verdana" w:hAnsi="Verdana" w:cs="Calibri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Arial"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Realiza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actividades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 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para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 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practicar y reforzar lo aprendido utilizando el repaso de la unidad (</w:t>
            </w:r>
            <w:proofErr w:type="spellStart"/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Revision</w:t>
            </w:r>
            <w:proofErr w:type="spellEnd"/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).</w:t>
            </w:r>
          </w:p>
          <w:p w14:paraId="525ACDCD" w14:textId="77777777" w:rsidR="00A8049D" w:rsidRPr="009E74C4" w:rsidRDefault="00A8049D" w:rsidP="006C7A98">
            <w:pPr>
              <w:suppressAutoHyphens/>
              <w:spacing w:before="40" w:afterLines="40" w:after="96" w:line="240" w:lineRule="auto"/>
              <w:rPr>
                <w:rFonts w:ascii="Verdana" w:hAnsi="Verdana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- Completa las actividades digitales adicionales sobre el contenido de la unidad (Online </w:t>
            </w:r>
            <w:proofErr w:type="spellStart"/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practice</w:t>
            </w:r>
            <w:proofErr w:type="spellEnd"/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>).</w:t>
            </w:r>
          </w:p>
        </w:tc>
        <w:tc>
          <w:tcPr>
            <w:tcW w:w="246" w:type="pct"/>
            <w:gridSpan w:val="2"/>
            <w:tcMar>
              <w:top w:w="57" w:type="dxa"/>
              <w:bottom w:w="57" w:type="dxa"/>
            </w:tcMar>
            <w:vAlign w:val="center"/>
          </w:tcPr>
          <w:p w14:paraId="0096076B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97" w:type="pct"/>
            <w:vAlign w:val="center"/>
          </w:tcPr>
          <w:p w14:paraId="16A75476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vAlign w:val="center"/>
          </w:tcPr>
          <w:p w14:paraId="2C5FFC60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09" w:type="pct"/>
            <w:gridSpan w:val="2"/>
            <w:vAlign w:val="center"/>
          </w:tcPr>
          <w:p w14:paraId="7961B51E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14:paraId="346E37F9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0" w:type="pct"/>
            <w:vAlign w:val="center"/>
          </w:tcPr>
          <w:p w14:paraId="0366151E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gridSpan w:val="2"/>
            <w:vAlign w:val="center"/>
          </w:tcPr>
          <w:p w14:paraId="7E44C236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" w:type="pct"/>
            <w:vAlign w:val="center"/>
          </w:tcPr>
          <w:p w14:paraId="2EDB992A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A8049D" w:rsidRPr="009E74C4" w14:paraId="0F26CB1C" w14:textId="77777777" w:rsidTr="00AA5BF5">
        <w:trPr>
          <w:tblHeader/>
        </w:trPr>
        <w:tc>
          <w:tcPr>
            <w:tcW w:w="3192" w:type="pct"/>
            <w:gridSpan w:val="2"/>
            <w:tcMar>
              <w:top w:w="57" w:type="dxa"/>
              <w:bottom w:w="57" w:type="dxa"/>
            </w:tcMar>
          </w:tcPr>
          <w:p w14:paraId="57877DE9" w14:textId="77777777" w:rsidR="00A8049D" w:rsidRPr="009E74C4" w:rsidRDefault="00A8049D" w:rsidP="005F5EF1">
            <w:pPr>
              <w:spacing w:after="0"/>
              <w:contextualSpacing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sz w:val="18"/>
                <w:szCs w:val="18"/>
              </w:rPr>
              <w:t>5.3. Identificar y registrar, siguiendo modelos, los progresos y dificultades de aprendizaje de la lengua extranjera, seleccionando de forma guiada las estrategias más eficaces para superar esas dificultades y progresar en el aprendizaje, realizando actividades de autoevaluación y coevaluación, como las propuestas en el Portfolio Europeo de las Lenguas (PEL) o en un diario de aprendizaje, haciendo esos progresos y dificultades explícitos y compartiéndolos.</w:t>
            </w:r>
          </w:p>
          <w:p w14:paraId="03F64278" w14:textId="77777777" w:rsidR="00A8049D" w:rsidRPr="009E74C4" w:rsidRDefault="00A8049D" w:rsidP="006C7A98">
            <w:pPr>
              <w:suppressAutoHyphens/>
              <w:spacing w:before="40" w:afterLines="40" w:after="96" w:line="240" w:lineRule="auto"/>
              <w:rPr>
                <w:rFonts w:ascii="Verdana" w:hAnsi="Verdana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- Reflexiona sobre la eficacia del trabajo en equipo y posibles mejoras para futuros proyectos y lo aprendido en la situación de aprendizaje, </w:t>
            </w:r>
            <w:proofErr w:type="spellStart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Learning</w:t>
            </w:r>
            <w:proofErr w:type="spellEnd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 Situation p.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70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.</w:t>
            </w:r>
          </w:p>
          <w:p w14:paraId="19609B83" w14:textId="77777777" w:rsidR="00A8049D" w:rsidRPr="009E74C4" w:rsidRDefault="00A8049D" w:rsidP="006C7A98">
            <w:pPr>
              <w:suppressAutoHyphens/>
              <w:spacing w:before="40" w:afterLines="40" w:after="96" w:line="240" w:lineRule="auto"/>
              <w:rPr>
                <w:rFonts w:ascii="Verdana" w:hAnsi="Verdana"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- Evalúa en grupo el resultado final y la claridad de la presentación, </w:t>
            </w:r>
            <w:proofErr w:type="spellStart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Learning</w:t>
            </w:r>
            <w:proofErr w:type="spellEnd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 Situation p.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70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.</w:t>
            </w:r>
          </w:p>
          <w:p w14:paraId="2A3AA09F" w14:textId="77777777" w:rsidR="00A8049D" w:rsidRPr="009E74C4" w:rsidRDefault="00A8049D" w:rsidP="006C7A98">
            <w:pPr>
              <w:suppressAutoHyphens/>
              <w:spacing w:before="40" w:afterLines="40" w:after="96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- Realiza el test de la unidad para comprobar que se han cumplido los objetivos de la unidad.</w:t>
            </w:r>
          </w:p>
        </w:tc>
        <w:tc>
          <w:tcPr>
            <w:tcW w:w="246" w:type="pct"/>
            <w:gridSpan w:val="2"/>
            <w:tcMar>
              <w:top w:w="57" w:type="dxa"/>
              <w:bottom w:w="57" w:type="dxa"/>
            </w:tcMar>
            <w:vAlign w:val="center"/>
          </w:tcPr>
          <w:p w14:paraId="2630B7CC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97" w:type="pct"/>
            <w:vAlign w:val="center"/>
          </w:tcPr>
          <w:p w14:paraId="3607E440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vAlign w:val="center"/>
          </w:tcPr>
          <w:p w14:paraId="67CC4E9A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09" w:type="pct"/>
            <w:gridSpan w:val="2"/>
            <w:vAlign w:val="center"/>
          </w:tcPr>
          <w:p w14:paraId="23F0649B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14:paraId="58504F0C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0" w:type="pct"/>
            <w:vAlign w:val="center"/>
          </w:tcPr>
          <w:p w14:paraId="1BF556CE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gridSpan w:val="2"/>
            <w:vAlign w:val="center"/>
          </w:tcPr>
          <w:p w14:paraId="2E0FCF57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" w:type="pct"/>
            <w:vAlign w:val="center"/>
          </w:tcPr>
          <w:p w14:paraId="2F92006B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A8049D" w:rsidRPr="009E74C4" w14:paraId="73E2A036" w14:textId="77777777" w:rsidTr="005F5EF1">
        <w:trPr>
          <w:trHeight w:val="30"/>
          <w:tblHeader/>
        </w:trPr>
        <w:tc>
          <w:tcPr>
            <w:tcW w:w="5000" w:type="pct"/>
            <w:gridSpan w:val="14"/>
          </w:tcPr>
          <w:p w14:paraId="5E4ABA86" w14:textId="77777777" w:rsidR="00A8049D" w:rsidRPr="009E74C4" w:rsidRDefault="00A8049D" w:rsidP="00D96B7C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bCs/>
                <w:iCs/>
                <w:color w:val="007FA3"/>
                <w:sz w:val="18"/>
                <w:szCs w:val="18"/>
              </w:rPr>
              <w:t>Competencia específica 6</w:t>
            </w:r>
          </w:p>
        </w:tc>
      </w:tr>
      <w:tr w:rsidR="00A8049D" w:rsidRPr="009E74C4" w14:paraId="5729DF41" w14:textId="77777777" w:rsidTr="00AA5BF5">
        <w:trPr>
          <w:tblHeader/>
        </w:trPr>
        <w:tc>
          <w:tcPr>
            <w:tcW w:w="3192" w:type="pct"/>
            <w:gridSpan w:val="2"/>
            <w:tcMar>
              <w:top w:w="57" w:type="dxa"/>
              <w:bottom w:w="57" w:type="dxa"/>
            </w:tcMar>
          </w:tcPr>
          <w:p w14:paraId="58292948" w14:textId="77777777" w:rsidR="00A8049D" w:rsidRPr="009E74C4" w:rsidRDefault="00A8049D" w:rsidP="005F5EF1">
            <w:pPr>
              <w:spacing w:after="0"/>
              <w:contextualSpacing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sz w:val="18"/>
                <w:szCs w:val="18"/>
              </w:rPr>
              <w:lastRenderedPageBreak/>
              <w:t>6.1. Actuar de forma empática y respetuosa en situaciones interculturales construyendo vínculos entre las diferentes lenguas y culturas y rechazando cualquier tipo de discriminación, prejuicio y estereotipo en contextos comunicativos cotidianos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.</w:t>
            </w:r>
          </w:p>
          <w:p w14:paraId="3E219E20" w14:textId="77777777" w:rsidR="00A8049D" w:rsidRPr="009E74C4" w:rsidRDefault="00A8049D" w:rsidP="005A6835">
            <w:pPr>
              <w:suppressAutoHyphens/>
              <w:spacing w:before="40" w:afterLines="40" w:after="96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- Participa de forma respetuosa en un debate grupal sobre cómo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ser amable con uno mismo ante situaciones difíciles y gestionar la frustración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, Power </w:t>
            </w:r>
            <w:proofErr w:type="spellStart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Skills</w:t>
            </w:r>
            <w:proofErr w:type="spellEnd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67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.</w:t>
            </w:r>
          </w:p>
        </w:tc>
        <w:tc>
          <w:tcPr>
            <w:tcW w:w="246" w:type="pct"/>
            <w:gridSpan w:val="2"/>
            <w:tcMar>
              <w:top w:w="57" w:type="dxa"/>
              <w:bottom w:w="57" w:type="dxa"/>
            </w:tcMar>
            <w:vAlign w:val="center"/>
          </w:tcPr>
          <w:p w14:paraId="2ABC0BD7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97" w:type="pct"/>
            <w:vAlign w:val="center"/>
          </w:tcPr>
          <w:p w14:paraId="0B1F0542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vAlign w:val="center"/>
          </w:tcPr>
          <w:p w14:paraId="401979C3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09" w:type="pct"/>
            <w:gridSpan w:val="2"/>
            <w:vAlign w:val="center"/>
          </w:tcPr>
          <w:p w14:paraId="2C60FDF1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14:paraId="1FFAC0B3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0" w:type="pct"/>
            <w:vAlign w:val="center"/>
          </w:tcPr>
          <w:p w14:paraId="71BF44B4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gridSpan w:val="2"/>
            <w:vAlign w:val="center"/>
          </w:tcPr>
          <w:p w14:paraId="51BB97A3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" w:type="pct"/>
            <w:vAlign w:val="center"/>
          </w:tcPr>
          <w:p w14:paraId="24B537C9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A8049D" w:rsidRPr="009E74C4" w14:paraId="5212D377" w14:textId="77777777" w:rsidTr="00AA5BF5">
        <w:trPr>
          <w:trHeight w:val="863"/>
          <w:tblHeader/>
        </w:trPr>
        <w:tc>
          <w:tcPr>
            <w:tcW w:w="3192" w:type="pct"/>
            <w:gridSpan w:val="2"/>
            <w:tcMar>
              <w:top w:w="57" w:type="dxa"/>
              <w:bottom w:w="57" w:type="dxa"/>
            </w:tcMar>
          </w:tcPr>
          <w:p w14:paraId="7C669428" w14:textId="77777777" w:rsidR="00A8049D" w:rsidRPr="009E74C4" w:rsidRDefault="00A8049D" w:rsidP="005F5EF1">
            <w:pPr>
              <w:spacing w:after="0"/>
              <w:contextualSpacing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sz w:val="18"/>
                <w:szCs w:val="18"/>
              </w:rPr>
              <w:t>6.2. Aceptar y adecuarse a la diversidad lingüística, cultural y artística propia de países donde se habla la lengua extranjera, reconociéndola como fuente de enriquecimiento personal y mostrando interés por compartir elementos culturales y lingüísticos que fomenten la sostenibilidad y la democracia.</w:t>
            </w:r>
          </w:p>
          <w:p w14:paraId="064EB0AE" w14:textId="77777777" w:rsidR="00A8049D" w:rsidRPr="009E74C4" w:rsidRDefault="00A8049D" w:rsidP="006C7A98">
            <w:pPr>
              <w:suppressAutoHyphens/>
              <w:spacing w:before="40" w:afterLines="40" w:after="96" w:line="240" w:lineRule="auto"/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</w:pP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 xml:space="preserve">- 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Reflexiona</w:t>
            </w: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 xml:space="preserve"> </w:t>
            </w:r>
            <w:r w:rsidRPr="009E74C4">
              <w:rPr>
                <w:rFonts w:ascii="Verdana" w:eastAsia="Calibri" w:hAnsi="Verdana" w:cs="DaytonaProPrimary-LightIt"/>
                <w:noProof/>
                <w:color w:val="31849B"/>
                <w:sz w:val="18"/>
                <w:szCs w:val="18"/>
              </w:rPr>
              <w:t>sobre</w:t>
            </w: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 xml:space="preserve"> la relación de la situación de aprendizaje con el ODS </w:t>
            </w:r>
            <w:r w:rsidRPr="009E74C4">
              <w:rPr>
                <w:rFonts w:ascii="Verdana" w:eastAsia="Times New Roman" w:hAnsi="Verdana" w:cs="Times New Roman"/>
                <w:noProof/>
                <w:color w:val="31849B"/>
                <w:sz w:val="18"/>
                <w:szCs w:val="18"/>
                <w:lang w:eastAsia="es-ES"/>
              </w:rPr>
              <w:t>3: Salud y bienestar</w:t>
            </w: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>.</w:t>
            </w:r>
          </w:p>
          <w:p w14:paraId="13DCB724" w14:textId="77777777" w:rsidR="00A8049D" w:rsidRPr="009E74C4" w:rsidRDefault="00A8049D" w:rsidP="006C7A98">
            <w:pPr>
              <w:suppressAutoHyphens/>
              <w:spacing w:before="40" w:afterLines="40" w:after="96" w:line="240" w:lineRule="auto"/>
              <w:rPr>
                <w:rFonts w:ascii="Verdana" w:hAnsi="Verdana" w:cs="Calibri"/>
                <w:color w:val="4BACC6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- Aprende, reflexiona e interioriza valores y comportamientos para promover una ciudadanía 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activa</w:t>
            </w: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: 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cómo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ser amable con uno mismo ante situaciones difíciles y gestionar la frustración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, Power </w:t>
            </w:r>
            <w:proofErr w:type="spellStart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Skills</w:t>
            </w:r>
            <w:proofErr w:type="spellEnd"/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 xml:space="preserve"> p. </w:t>
            </w:r>
            <w:r w:rsidRPr="009E74C4">
              <w:rPr>
                <w:rFonts w:ascii="Verdana" w:hAnsi="Verdana"/>
                <w:noProof/>
                <w:color w:val="007FA3"/>
                <w:sz w:val="18"/>
                <w:szCs w:val="18"/>
              </w:rPr>
              <w:t>67</w:t>
            </w:r>
            <w:r w:rsidRPr="009E74C4">
              <w:rPr>
                <w:rFonts w:ascii="Verdana" w:hAnsi="Verdana"/>
                <w:color w:val="007FA3"/>
                <w:sz w:val="18"/>
                <w:szCs w:val="18"/>
              </w:rPr>
              <w:t>.</w:t>
            </w:r>
          </w:p>
        </w:tc>
        <w:tc>
          <w:tcPr>
            <w:tcW w:w="246" w:type="pct"/>
            <w:gridSpan w:val="2"/>
            <w:tcMar>
              <w:top w:w="57" w:type="dxa"/>
              <w:bottom w:w="57" w:type="dxa"/>
            </w:tcMar>
            <w:vAlign w:val="center"/>
          </w:tcPr>
          <w:p w14:paraId="156A8ED6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97" w:type="pct"/>
            <w:vAlign w:val="center"/>
          </w:tcPr>
          <w:p w14:paraId="33F66868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vAlign w:val="center"/>
          </w:tcPr>
          <w:p w14:paraId="0F102E42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09" w:type="pct"/>
            <w:gridSpan w:val="2"/>
            <w:vAlign w:val="center"/>
          </w:tcPr>
          <w:p w14:paraId="7ACB5099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14:paraId="64DFE761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0" w:type="pct"/>
            <w:vAlign w:val="center"/>
          </w:tcPr>
          <w:p w14:paraId="7CBC605B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gridSpan w:val="2"/>
            <w:vAlign w:val="center"/>
          </w:tcPr>
          <w:p w14:paraId="61C98761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" w:type="pct"/>
            <w:vAlign w:val="center"/>
          </w:tcPr>
          <w:p w14:paraId="0B5B8BE7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A8049D" w:rsidRPr="009E74C4" w14:paraId="5A44380C" w14:textId="77777777" w:rsidTr="00AA5BF5">
        <w:trPr>
          <w:tblHeader/>
        </w:trPr>
        <w:tc>
          <w:tcPr>
            <w:tcW w:w="3192" w:type="pct"/>
            <w:gridSpan w:val="2"/>
            <w:tcMar>
              <w:top w:w="57" w:type="dxa"/>
              <w:bottom w:w="57" w:type="dxa"/>
            </w:tcMar>
          </w:tcPr>
          <w:p w14:paraId="37475F10" w14:textId="77777777" w:rsidR="00A8049D" w:rsidRPr="009E74C4" w:rsidRDefault="00A8049D" w:rsidP="005F5EF1">
            <w:pPr>
              <w:spacing w:after="0"/>
              <w:contextualSpacing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6.3. Aplicar, de forma guiada, estrategias para explicar y apreciar la diversidad lingüística, cultural y artística, atendiendo a valores </w:t>
            </w:r>
            <w:proofErr w:type="spellStart"/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ecosociales</w:t>
            </w:r>
            <w:proofErr w:type="spellEnd"/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y democráticos y respetando los principios de justicia, equidad e igualdad.</w:t>
            </w:r>
          </w:p>
          <w:p w14:paraId="4816B2B1" w14:textId="77777777" w:rsidR="00A8049D" w:rsidRPr="009E74C4" w:rsidRDefault="00A8049D" w:rsidP="006C7A98">
            <w:pPr>
              <w:suppressAutoHyphens/>
              <w:spacing w:before="40" w:afterLines="40" w:after="96" w:line="240" w:lineRule="auto"/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</w:pPr>
            <w:r w:rsidRPr="009E74C4">
              <w:rPr>
                <w:rFonts w:ascii="Verdana" w:hAnsi="Verdana" w:cs="Calibri"/>
                <w:color w:val="007FA3"/>
                <w:sz w:val="18"/>
                <w:szCs w:val="18"/>
              </w:rPr>
              <w:t xml:space="preserve">- </w:t>
            </w: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>Debate, comenta y normaliza situaciones tras la lectura de los textos o la visualización de los vídeos de la unidad.</w:t>
            </w:r>
          </w:p>
          <w:p w14:paraId="29D20DE3" w14:textId="77777777" w:rsidR="00A8049D" w:rsidRPr="009E74C4" w:rsidRDefault="00A8049D" w:rsidP="006C7A98">
            <w:pPr>
              <w:suppressAutoHyphens/>
              <w:spacing w:before="40" w:afterLines="40" w:after="96" w:line="240" w:lineRule="auto"/>
              <w:rPr>
                <w:rFonts w:ascii="Verdana" w:hAnsi="Verdana" w:cs="Calibri"/>
                <w:color w:val="4BACC6"/>
                <w:sz w:val="18"/>
                <w:szCs w:val="18"/>
              </w:rPr>
            </w:pPr>
            <w:r w:rsidRPr="009E74C4">
              <w:rPr>
                <w:rFonts w:ascii="Verdana" w:eastAsia="Times New Roman" w:hAnsi="Verdana" w:cs="Times New Roman"/>
                <w:color w:val="31849B"/>
                <w:sz w:val="18"/>
                <w:szCs w:val="18"/>
                <w:lang w:eastAsia="es-ES"/>
              </w:rPr>
              <w:t>- Reflexiona y compara aspectos culturales y sociales aprendidos a lo largo de la situación de aprendizaje.</w:t>
            </w:r>
          </w:p>
        </w:tc>
        <w:tc>
          <w:tcPr>
            <w:tcW w:w="246" w:type="pct"/>
            <w:gridSpan w:val="2"/>
            <w:tcMar>
              <w:top w:w="57" w:type="dxa"/>
              <w:bottom w:w="57" w:type="dxa"/>
            </w:tcMar>
            <w:vAlign w:val="center"/>
          </w:tcPr>
          <w:p w14:paraId="7A6B9248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97" w:type="pct"/>
            <w:vAlign w:val="center"/>
          </w:tcPr>
          <w:p w14:paraId="0BD7C5AD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vAlign w:val="center"/>
          </w:tcPr>
          <w:p w14:paraId="6FC73884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09" w:type="pct"/>
            <w:gridSpan w:val="2"/>
            <w:vAlign w:val="center"/>
          </w:tcPr>
          <w:p w14:paraId="48D00269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14:paraId="6EF9438B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50" w:type="pct"/>
            <w:vAlign w:val="center"/>
          </w:tcPr>
          <w:p w14:paraId="6BA11DAF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44" w:type="pct"/>
            <w:gridSpan w:val="2"/>
            <w:vAlign w:val="center"/>
          </w:tcPr>
          <w:p w14:paraId="1EFCBBE3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" w:type="pct"/>
            <w:vAlign w:val="center"/>
          </w:tcPr>
          <w:p w14:paraId="60C0A9F0" w14:textId="77777777" w:rsidR="00A8049D" w:rsidRPr="009E74C4" w:rsidRDefault="00A8049D" w:rsidP="005F5EF1">
            <w:pPr>
              <w:spacing w:after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</w:tbl>
    <w:p w14:paraId="062718BA" w14:textId="77777777" w:rsidR="00A8049D" w:rsidRPr="009E74C4" w:rsidRDefault="00A8049D" w:rsidP="00670503">
      <w:pPr>
        <w:keepNext/>
        <w:outlineLvl w:val="0"/>
        <w:rPr>
          <w:rFonts w:ascii="Verdana" w:hAnsi="Verdana"/>
          <w:color w:val="4BACC6"/>
          <w:sz w:val="16"/>
          <w:szCs w:val="16"/>
        </w:rPr>
        <w:sectPr w:rsidR="00A8049D" w:rsidRPr="009E74C4" w:rsidSect="009E74C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021" w:right="1134" w:bottom="1134" w:left="1134" w:header="709" w:footer="289" w:gutter="0"/>
          <w:pgNumType w:start="1"/>
          <w:cols w:space="708"/>
          <w:titlePg/>
          <w:docGrid w:linePitch="360"/>
        </w:sectPr>
      </w:pPr>
    </w:p>
    <w:p w14:paraId="1AD8DECD" w14:textId="77777777" w:rsidR="00A8049D" w:rsidRPr="009E74C4" w:rsidRDefault="00A8049D" w:rsidP="00A8049D">
      <w:pPr>
        <w:pStyle w:val="Ttulo1"/>
        <w:rPr>
          <w:rFonts w:ascii="Verdana" w:hAnsi="Verdana"/>
          <w:b/>
          <w:color w:val="027FA3"/>
          <w:sz w:val="28"/>
          <w:szCs w:val="28"/>
          <w:u w:val="none"/>
          <w:lang w:val="es-ES"/>
        </w:rPr>
      </w:pPr>
      <w:r w:rsidRPr="009E74C4">
        <w:rPr>
          <w:rFonts w:ascii="Verdana" w:hAnsi="Verdana"/>
          <w:b/>
          <w:color w:val="027FA3"/>
          <w:sz w:val="28"/>
          <w:szCs w:val="28"/>
          <w:u w:val="none"/>
          <w:lang w:val="es-ES"/>
        </w:rPr>
        <w:lastRenderedPageBreak/>
        <w:t>II. Niveles de adquisición de competencias específicas</w:t>
      </w:r>
    </w:p>
    <w:p w14:paraId="0CE80E35" w14:textId="77777777" w:rsidR="00A8049D" w:rsidRPr="009E74C4" w:rsidRDefault="00A8049D" w:rsidP="00A8049D">
      <w:pPr>
        <w:rPr>
          <w:rFonts w:ascii="Verdana" w:hAnsi="Verdana"/>
          <w:sz w:val="20"/>
          <w:szCs w:val="20"/>
        </w:rPr>
      </w:pPr>
    </w:p>
    <w:tbl>
      <w:tblPr>
        <w:tblW w:w="48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36"/>
        <w:gridCol w:w="3390"/>
        <w:gridCol w:w="3392"/>
        <w:gridCol w:w="3390"/>
        <w:gridCol w:w="3392"/>
      </w:tblGrid>
      <w:tr w:rsidR="009E74C4" w:rsidRPr="009E74C4" w14:paraId="66D75D22" w14:textId="77777777" w:rsidTr="00D1329E">
        <w:trPr>
          <w:trHeight w:val="154"/>
        </w:trPr>
        <w:tc>
          <w:tcPr>
            <w:tcW w:w="5000" w:type="pct"/>
            <w:gridSpan w:val="5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3F3F3"/>
          </w:tcPr>
          <w:p w14:paraId="3D75AF6A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br w:type="page"/>
              <w:t xml:space="preserve">Competencia 1 </w:t>
            </w:r>
          </w:p>
        </w:tc>
      </w:tr>
      <w:tr w:rsidR="00A8049D" w:rsidRPr="00DD389D" w14:paraId="7F93F5B8" w14:textId="77777777" w:rsidTr="00D1329E">
        <w:trPr>
          <w:trHeight w:val="1395"/>
        </w:trPr>
        <w:tc>
          <w:tcPr>
            <w:tcW w:w="5000" w:type="pct"/>
            <w:gridSpan w:val="5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14:paraId="6F1CC335" w14:textId="77777777" w:rsidR="00A8049D" w:rsidRPr="009E74C4" w:rsidRDefault="00A8049D" w:rsidP="00D1329E">
            <w:pPr>
              <w:suppressAutoHyphens/>
              <w:autoSpaceDE w:val="0"/>
              <w:autoSpaceDN w:val="0"/>
              <w:adjustRightInd w:val="0"/>
              <w:spacing w:after="120"/>
              <w:ind w:left="318"/>
              <w:rPr>
                <w:rFonts w:ascii="Verdana" w:hAnsi="Verdana" w:cs="Tahoma"/>
                <w:bCs/>
                <w:sz w:val="20"/>
                <w:szCs w:val="20"/>
              </w:rPr>
            </w:pPr>
            <w:r w:rsidRPr="009E74C4">
              <w:rPr>
                <w:rFonts w:ascii="Verdana" w:hAnsi="Verdana" w:cs="Tahoma"/>
                <w:bCs/>
                <w:sz w:val="20"/>
                <w:szCs w:val="20"/>
              </w:rPr>
              <w:t>1. Comprender e interpretar el sentido general y los detalles más relevantes de textos expresados de forma clara y en la lengua estándar, buscando fuentes fiables y haciendo uso de estrategias como la inferencia de significados, para responder a necesidades comunicativas concretas.</w:t>
            </w:r>
          </w:p>
          <w:p w14:paraId="3D79AAA3" w14:textId="77777777" w:rsidR="00A8049D" w:rsidRPr="00DD389D" w:rsidRDefault="00A8049D" w:rsidP="00D1329E">
            <w:pPr>
              <w:suppressAutoHyphens/>
              <w:autoSpaceDE w:val="0"/>
              <w:autoSpaceDN w:val="0"/>
              <w:adjustRightInd w:val="0"/>
              <w:spacing w:after="120"/>
              <w:ind w:left="318"/>
              <w:rPr>
                <w:rFonts w:ascii="Verdana" w:hAnsi="Verdana" w:cs="Tahoma"/>
                <w:bCs/>
                <w:sz w:val="20"/>
                <w:szCs w:val="20"/>
                <w:lang w:val="pt-PT"/>
              </w:rPr>
            </w:pPr>
            <w:r w:rsidRPr="00DD389D">
              <w:rPr>
                <w:rFonts w:ascii="Verdana" w:hAnsi="Verdana" w:cs="Tahoma"/>
                <w:b/>
                <w:sz w:val="20"/>
                <w:szCs w:val="20"/>
                <w:lang w:val="pt-PT"/>
              </w:rPr>
              <w:t>Perfil de salida:</w:t>
            </w:r>
            <w:r w:rsidRPr="00DD389D">
              <w:rPr>
                <w:rFonts w:ascii="Verdana" w:hAnsi="Verdana" w:cs="Tahoma"/>
                <w:bCs/>
                <w:sz w:val="20"/>
                <w:szCs w:val="20"/>
                <w:lang w:val="pt-PT"/>
              </w:rPr>
              <w:t xml:space="preserve"> </w:t>
            </w:r>
            <w:r w:rsidRPr="00DD389D">
              <w:rPr>
                <w:rFonts w:ascii="Verdana" w:hAnsi="Verdana" w:cs="Calibri"/>
                <w:color w:val="000000"/>
                <w:sz w:val="20"/>
                <w:szCs w:val="20"/>
                <w:lang w:val="pt-PT"/>
              </w:rPr>
              <w:t>CCL2, CCL3, CP1, CP2, STEM1, CD1, CPSAA5, CCEC2.</w:t>
            </w:r>
          </w:p>
        </w:tc>
      </w:tr>
      <w:tr w:rsidR="009E74C4" w:rsidRPr="009E74C4" w14:paraId="303A4714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rPr>
          <w:tblHeader/>
        </w:trPr>
        <w:tc>
          <w:tcPr>
            <w:tcW w:w="5000" w:type="pct"/>
            <w:gridSpan w:val="5"/>
            <w:tcBorders>
              <w:bottom w:val="nil"/>
            </w:tcBorders>
            <w:shd w:val="clear" w:color="auto" w:fill="F3F3F3"/>
            <w:tcMar>
              <w:top w:w="57" w:type="dxa"/>
              <w:bottom w:w="57" w:type="dxa"/>
            </w:tcMar>
          </w:tcPr>
          <w:p w14:paraId="6A46911F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NIVELES DE ADQUISICIÓN</w:t>
            </w:r>
          </w:p>
        </w:tc>
      </w:tr>
      <w:tr w:rsidR="009E74C4" w:rsidRPr="009E74C4" w14:paraId="5C098E42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c>
          <w:tcPr>
            <w:tcW w:w="190" w:type="pct"/>
            <w:tcBorders>
              <w:top w:val="nil"/>
            </w:tcBorders>
            <w:shd w:val="clear" w:color="auto" w:fill="F2F2F2"/>
          </w:tcPr>
          <w:p w14:paraId="46C5848F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227B47EE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En vías de adquisición</w:t>
            </w:r>
          </w:p>
        </w:tc>
        <w:tc>
          <w:tcPr>
            <w:tcW w:w="1203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6E83311A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Adquirido</w:t>
            </w:r>
          </w:p>
        </w:tc>
        <w:tc>
          <w:tcPr>
            <w:tcW w:w="1202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39FFA2C3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Avanzado</w:t>
            </w:r>
          </w:p>
        </w:tc>
        <w:tc>
          <w:tcPr>
            <w:tcW w:w="1203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1F13F779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Excelente</w:t>
            </w:r>
          </w:p>
        </w:tc>
      </w:tr>
      <w:tr w:rsidR="00A8049D" w:rsidRPr="009E74C4" w14:paraId="7A6D8E9A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rPr>
          <w:trHeight w:val="20"/>
        </w:trPr>
        <w:tc>
          <w:tcPr>
            <w:tcW w:w="190" w:type="pct"/>
          </w:tcPr>
          <w:p w14:paraId="75A367BE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>1.1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18CFE833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Raramente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interpreta y analiza el sentido global y la información específica y explícita de textos orales, escritos y multimodales breves y sencillos sobre temas frecuentes y cotidianos, de relevancia personal y próximos a su experiencia, propios de los ámbitos de las relaciones interpersonales, del aprendizaje, de los medios de comunicación y de la ficción, expresados de forma clara y en la lengua estándar a través de diversos soportes.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7B0BAFE2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Interpreta y analiza el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sentido global y la información específica y explícita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de textos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orales, escritos y multimodales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breves y sencillos </w:t>
            </w:r>
            <w:r w:rsidRPr="009E74C4">
              <w:rPr>
                <w:rFonts w:ascii="Verdana" w:hAnsi="Verdana" w:cs="Tahoma"/>
                <w:sz w:val="18"/>
                <w:szCs w:val="18"/>
              </w:rPr>
              <w:t>sobre temas frecuentes y cotidianos, de relevancia personal y próximos a su experiencia, propios de los ámbitos de las relaciones interpersonales, del aprendizaje, de los medios de comunicación y de la ficción, expresados de forma clara y en la lengua estándar a través de diversos soportes.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0A677C9F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Interpreta y analiza el sentido global y la información específica y explícita de textos orales, escritos y multimodales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breves </w:t>
            </w:r>
            <w:r w:rsidRPr="009E74C4">
              <w:rPr>
                <w:rFonts w:ascii="Verdana" w:hAnsi="Verdana" w:cs="Tahoma"/>
                <w:sz w:val="18"/>
                <w:szCs w:val="18"/>
              </w:rPr>
              <w:t>sobre temas frecuentes y cotidianos, de relevancia personal y próximos a su experiencia, propios de los ámbitos de las relaciones interpersonales, del aprendizaje, de los medios de comunicación y de la ficción, expresados de forma clara y en la lengua estándar a través de diversos soportes.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3F249B7B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Interpreta y analiza el sentido global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y las ideas principales, y selecciona información pertinente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de textos orales, escritos y multimodales breves y sencillos sobre temas frecuentes y cotidianos, de relevancia personal y próximos a su experiencia, propios de los ámbitos de las relaciones interpersonales, del aprendizaje, de los medios de comunicación y de la ficción, expresados de forma clara y en la lengua estándar a través de diversos soportes.</w:t>
            </w:r>
          </w:p>
        </w:tc>
      </w:tr>
      <w:tr w:rsidR="00A8049D" w:rsidRPr="009E74C4" w14:paraId="7C401930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c>
          <w:tcPr>
            <w:tcW w:w="190" w:type="pct"/>
          </w:tcPr>
          <w:p w14:paraId="5804B0BD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>1.2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46FD3A2C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Muestra dificultades en seleccionar, organizar y aplicar,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ni siquiera forma guiada,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las estrategias y conocimientos más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adecuados en situaciones comunicativas cotidianas para comprender el sentido general, la información esencial y los detalles más relevantes de los textos; interpretar elementos no verbales; y buscar y seleccionar información.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7BAD78F5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 xml:space="preserve">Seleccionar, organiza y aplica de forma guiada las estrategias y conocimientos más adecuados en situaciones comunicativas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cotidianas para comprender el sentido general, la información esencial y los detalles más relevantes de los textos; interpretar elementos no verbales; y buscar y seleccionar información.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49063A14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 xml:space="preserve">Seleccionar, organiza y aplica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de forma progresivamente autónoma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las estrategias y conocimientos más adecuados en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situaciones comunicativas cotidianas para comprender el sentido general, la información esencial y los detalles más relevantes de los textos; interpretar elementos no verbales; y buscar y seleccionar información.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0EEEDA79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 xml:space="preserve">Seleccionar, organiza y aplica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de forma autónoma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las estrategias y conocimientos más adecuados en situaciones comunicativas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cotidianas para comprender el sentido general, la información esencial y los detalles más relevantes de los textos; interpretar elementos no verbales; y buscar y seleccionar información.</w:t>
            </w:r>
          </w:p>
        </w:tc>
      </w:tr>
    </w:tbl>
    <w:p w14:paraId="42134059" w14:textId="77777777" w:rsidR="00A8049D" w:rsidRPr="009E74C4" w:rsidRDefault="00A8049D" w:rsidP="00A8049D">
      <w:pPr>
        <w:rPr>
          <w:rFonts w:ascii="Verdana" w:hAnsi="Verdana"/>
          <w:sz w:val="20"/>
          <w:szCs w:val="20"/>
        </w:rPr>
      </w:pPr>
    </w:p>
    <w:tbl>
      <w:tblPr>
        <w:tblW w:w="48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36"/>
        <w:gridCol w:w="3390"/>
        <w:gridCol w:w="3392"/>
        <w:gridCol w:w="3390"/>
        <w:gridCol w:w="3392"/>
      </w:tblGrid>
      <w:tr w:rsidR="009E74C4" w:rsidRPr="009E74C4" w14:paraId="2B6238B2" w14:textId="77777777" w:rsidTr="00D1329E">
        <w:trPr>
          <w:trHeight w:val="154"/>
        </w:trPr>
        <w:tc>
          <w:tcPr>
            <w:tcW w:w="5000" w:type="pct"/>
            <w:gridSpan w:val="5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3F3F3"/>
          </w:tcPr>
          <w:p w14:paraId="77985E2F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br w:type="page"/>
              <w:t>Competencia 2</w:t>
            </w:r>
          </w:p>
        </w:tc>
      </w:tr>
      <w:tr w:rsidR="00A8049D" w:rsidRPr="00DD389D" w14:paraId="1D9FAE10" w14:textId="77777777" w:rsidTr="00D1329E">
        <w:trPr>
          <w:trHeight w:val="1395"/>
        </w:trPr>
        <w:tc>
          <w:tcPr>
            <w:tcW w:w="5000" w:type="pct"/>
            <w:gridSpan w:val="5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14:paraId="7225D5A9" w14:textId="77777777" w:rsidR="00A8049D" w:rsidRPr="009E74C4" w:rsidRDefault="00A8049D" w:rsidP="00D1329E">
            <w:pPr>
              <w:suppressAutoHyphens/>
              <w:autoSpaceDE w:val="0"/>
              <w:autoSpaceDN w:val="0"/>
              <w:adjustRightInd w:val="0"/>
              <w:spacing w:after="120"/>
              <w:ind w:left="318"/>
              <w:rPr>
                <w:rFonts w:ascii="Verdana" w:hAnsi="Verdana" w:cs="Tahoma"/>
                <w:bCs/>
                <w:sz w:val="20"/>
                <w:szCs w:val="20"/>
              </w:rPr>
            </w:pPr>
            <w:r w:rsidRPr="009E74C4">
              <w:rPr>
                <w:rFonts w:ascii="Verdana" w:hAnsi="Verdana" w:cs="Tahoma"/>
                <w:bCs/>
                <w:sz w:val="20"/>
                <w:szCs w:val="20"/>
              </w:rPr>
              <w:t xml:space="preserve">2. Producir textos originales, de extensión media, sencillos y con una organización clara, usando estrategias tales como la planificación, la compensación o la </w:t>
            </w:r>
            <w:proofErr w:type="spellStart"/>
            <w:r w:rsidRPr="009E74C4">
              <w:rPr>
                <w:rFonts w:ascii="Verdana" w:hAnsi="Verdana" w:cs="Tahoma"/>
                <w:bCs/>
                <w:sz w:val="20"/>
                <w:szCs w:val="20"/>
              </w:rPr>
              <w:t>autorreparación</w:t>
            </w:r>
            <w:proofErr w:type="spellEnd"/>
            <w:r w:rsidRPr="009E74C4">
              <w:rPr>
                <w:rFonts w:ascii="Verdana" w:hAnsi="Verdana" w:cs="Tahoma"/>
                <w:bCs/>
                <w:sz w:val="20"/>
                <w:szCs w:val="20"/>
              </w:rPr>
              <w:t>, para expresar de forma creativa, adecuada y coherente mensajes relevantes y responder a propósitos comunicativos concretos.</w:t>
            </w:r>
          </w:p>
          <w:p w14:paraId="30829BCC" w14:textId="77777777" w:rsidR="00A8049D" w:rsidRPr="00DD389D" w:rsidRDefault="00A8049D" w:rsidP="00D1329E">
            <w:pPr>
              <w:suppressAutoHyphens/>
              <w:autoSpaceDE w:val="0"/>
              <w:autoSpaceDN w:val="0"/>
              <w:adjustRightInd w:val="0"/>
              <w:spacing w:after="120"/>
              <w:ind w:left="318"/>
              <w:rPr>
                <w:rFonts w:ascii="Verdana" w:hAnsi="Verdana" w:cs="Tahoma"/>
                <w:bCs/>
                <w:sz w:val="20"/>
                <w:szCs w:val="20"/>
                <w:lang w:val="pt-PT"/>
              </w:rPr>
            </w:pPr>
            <w:r w:rsidRPr="00DD389D">
              <w:rPr>
                <w:rFonts w:ascii="Verdana" w:hAnsi="Verdana" w:cs="Tahoma"/>
                <w:b/>
                <w:sz w:val="20"/>
                <w:szCs w:val="20"/>
                <w:lang w:val="pt-PT"/>
              </w:rPr>
              <w:t>Perfil de salida:</w:t>
            </w:r>
            <w:r w:rsidRPr="00DD389D">
              <w:rPr>
                <w:rFonts w:ascii="Verdana" w:hAnsi="Verdana" w:cs="Tahoma"/>
                <w:bCs/>
                <w:sz w:val="20"/>
                <w:szCs w:val="20"/>
                <w:lang w:val="pt-PT"/>
              </w:rPr>
              <w:t xml:space="preserve"> </w:t>
            </w:r>
            <w:r w:rsidRPr="00DD389D">
              <w:rPr>
                <w:rFonts w:ascii="Verdana" w:hAnsi="Verdana" w:cs="Calibri"/>
                <w:color w:val="000000"/>
                <w:sz w:val="20"/>
                <w:szCs w:val="20"/>
                <w:lang w:val="pt-PT"/>
              </w:rPr>
              <w:t>CCL2, CCL3, CP1, CP2, STEM1, CD1, CPSAA5, CCEC2.</w:t>
            </w:r>
          </w:p>
        </w:tc>
      </w:tr>
      <w:tr w:rsidR="009E74C4" w:rsidRPr="009E74C4" w14:paraId="28419779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rPr>
          <w:tblHeader/>
        </w:trPr>
        <w:tc>
          <w:tcPr>
            <w:tcW w:w="5000" w:type="pct"/>
            <w:gridSpan w:val="5"/>
            <w:tcBorders>
              <w:bottom w:val="nil"/>
            </w:tcBorders>
            <w:shd w:val="clear" w:color="auto" w:fill="F3F3F3"/>
            <w:tcMar>
              <w:top w:w="57" w:type="dxa"/>
              <w:bottom w:w="57" w:type="dxa"/>
            </w:tcMar>
          </w:tcPr>
          <w:p w14:paraId="11E56432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NIVELES DE ADQUISICIÓN</w:t>
            </w:r>
          </w:p>
        </w:tc>
      </w:tr>
      <w:tr w:rsidR="009E74C4" w:rsidRPr="009E74C4" w14:paraId="65994A39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c>
          <w:tcPr>
            <w:tcW w:w="190" w:type="pct"/>
            <w:tcBorders>
              <w:top w:val="nil"/>
            </w:tcBorders>
            <w:shd w:val="clear" w:color="auto" w:fill="F2F2F2"/>
          </w:tcPr>
          <w:p w14:paraId="775CD778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3FC3009E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En vías de adquisición</w:t>
            </w:r>
          </w:p>
        </w:tc>
        <w:tc>
          <w:tcPr>
            <w:tcW w:w="1203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36FB8823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Adquirido</w:t>
            </w:r>
          </w:p>
        </w:tc>
        <w:tc>
          <w:tcPr>
            <w:tcW w:w="1202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6AA27F47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Avanzado</w:t>
            </w:r>
          </w:p>
        </w:tc>
        <w:tc>
          <w:tcPr>
            <w:tcW w:w="1203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76F9BB74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Excelente</w:t>
            </w:r>
          </w:p>
        </w:tc>
      </w:tr>
      <w:tr w:rsidR="00A8049D" w:rsidRPr="009E74C4" w14:paraId="5FE82B2A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rPr>
          <w:trHeight w:val="20"/>
        </w:trPr>
        <w:tc>
          <w:tcPr>
            <w:tcW w:w="190" w:type="pct"/>
          </w:tcPr>
          <w:p w14:paraId="44C15AED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>2.1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48CA175B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Muestra dificultades en expresar oralmente textos breves, sencillos, estructurados, comprensibles y adecuados a la situación comunicativa sobre asuntos cotidianos y frecuentes, de relevancia para el alumnado, con el fin de describir, narrar e informar sobre temas concretos, en diferentes soportes,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ni siquiera </w:t>
            </w:r>
            <w:r w:rsidRPr="009E74C4">
              <w:rPr>
                <w:rFonts w:ascii="Verdana" w:hAnsi="Verdana" w:cs="Tahoma"/>
                <w:sz w:val="18"/>
                <w:szCs w:val="18"/>
              </w:rPr>
              <w:t>utilizando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de forma guiada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recursos verbales y no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verbales, así como estrategias de planificación y control de la producción.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0BEECF0F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 xml:space="preserve">Expresa oralmente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textos breves, sencillos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, estructurados, comprensibles y adecuados a la situación comunicativa sobre asuntos cotidianos y frecuentes, de relevancia para el alumnado, con el fin de describir, narrar e informar sobre temas concretos, en diferentes soportes, utilizando de forma guiada recursos verbales y no verbales, así como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estrategias de planificación y control de la producción.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638A337C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 xml:space="preserve">Expresa oralmente textos breves, sencillos, estructurados, comprensibles y adecuados a la situación comunicativa sobre asuntos cotidianos y frecuentes, de relevancia para el alumnado, con el fin de describir, narrar e informar sobre temas concretos, en diferentes soportes, utilizando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de forma progresivamente autónoma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recursos verbales y no verbales, así como estrategias de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planificación y control de la producción.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47E60F5D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 xml:space="preserve">Expresa oralmente textos breves, sencillos, estructurados, comprensibles y adecuados a la situación comunicativa sobre asuntos cotidianos y frecuentes, de relevancia para el alumnado, con el fin de describir, narrar e informar sobre temas concretos, en diferentes soportes, utilizando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de forma autónoma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recursos verbales y no verbales, así como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estrategias de planificación y control de la producción.</w:t>
            </w:r>
          </w:p>
        </w:tc>
      </w:tr>
      <w:tr w:rsidR="00A8049D" w:rsidRPr="009E74C4" w14:paraId="34000FE2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c>
          <w:tcPr>
            <w:tcW w:w="190" w:type="pct"/>
          </w:tcPr>
          <w:p w14:paraId="68CCD5ED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2.2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1537E5FA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>Muestra dificultades en organizar y redactar textos breves y comprensibles, con aceptable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claridad, coherencia, cohesión y adecuación a la situación comunicativa propuesta,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ni siquiera siguiendo pautas establecidas</w:t>
            </w:r>
            <w:r w:rsidRPr="009E74C4">
              <w:rPr>
                <w:rFonts w:ascii="Verdana" w:hAnsi="Verdana" w:cs="Tahoma"/>
                <w:sz w:val="18"/>
                <w:szCs w:val="18"/>
              </w:rPr>
              <w:t>, a través de herramientas analógicas y digitales, sobre asuntos cotidianos y frecuentes de relevancia para el alumnado y próximos a su experiencia.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1C7E6B7C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Organiza y redacta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textos breves y comprensibles, con aceptable claridad, coherencia, cohesión y adecuación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a la situación comunicativa propuesta, siguiendo pautas establecidas, a través de herramientas analógicas y digitales, sobre asuntos cotidianos y frecuentes de relevancia para el alumnado y próximos a su experiencia.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38EE2859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>Organiza y redacta textos breves y comprensibles, con aceptable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claridad, coherencia, cohesión y adecuación a la situación comunicativa propuesta, siguiendo pautas establecidas, a través de herramientas analógicas y digitales, sobre asuntos cotidianos y frecuentes de relevancia personal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o de interés público próximos a su experiencia</w:t>
            </w:r>
            <w:r w:rsidRPr="009E74C4">
              <w:rPr>
                <w:rFonts w:ascii="Verdana" w:hAnsi="Verdana" w:cs="Tahoma"/>
                <w:sz w:val="18"/>
                <w:szCs w:val="18"/>
              </w:rPr>
              <w:t>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238EAFEE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Organiza y redacta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textos de extensión media </w:t>
            </w:r>
            <w:r w:rsidRPr="009E74C4">
              <w:rPr>
                <w:rFonts w:ascii="Verdana" w:hAnsi="Verdana" w:cs="Tahoma"/>
                <w:sz w:val="18"/>
                <w:szCs w:val="18"/>
              </w:rPr>
              <w:t>y comprensibles, con aceptable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</w:t>
            </w:r>
            <w:r w:rsidRPr="009E74C4">
              <w:rPr>
                <w:rFonts w:ascii="Verdana" w:hAnsi="Verdana" w:cs="Tahoma"/>
                <w:sz w:val="18"/>
                <w:szCs w:val="18"/>
              </w:rPr>
              <w:t>claridad, coherencia, cohesión y adecuación a la situación comunicativa propuesta, siguiendo pautas establecidas, a través de herramientas analógicas y digitales, sobre asuntos cotidianos y frecuentes de relevancia personal o de interés público próximos a su experiencia.</w:t>
            </w:r>
          </w:p>
        </w:tc>
      </w:tr>
      <w:tr w:rsidR="00A8049D" w:rsidRPr="009E74C4" w14:paraId="18D6B89E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c>
          <w:tcPr>
            <w:tcW w:w="190" w:type="pct"/>
          </w:tcPr>
          <w:p w14:paraId="016E2374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>2.3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7952BE27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Raramente seleccionar, organiza y aplica,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ni siquiera de forma guiada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, conocimientos y estrategias para planificar, producir y revisar textos comprensibles, coherentes y adecuados a las intenciones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comunicativas, a las características contextuales y a la tipología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textual, usando con ayuda los recursos físicos o digitales más adecuados en función de la tarea y las necesidades de cada momento, teniendo en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cuenta las personas a quienes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va dirigido el texto.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7655D407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Seleccionar, organiza y aplica de forma guiada conocimientos y estrategias para planificar, producir y revisar textos comprensibles, coherentes y adecuados a las intenciones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comunicativas, a las características contextuales y a la tipología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textual, usando con ayuda los recursos físicos o digitales más adecuados en función de la tarea y las necesidades de cada momento, teniendo en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cuenta las personas a quienes </w:t>
            </w:r>
            <w:r w:rsidRPr="009E74C4">
              <w:rPr>
                <w:rFonts w:ascii="Verdana" w:hAnsi="Verdana" w:cs="Tahoma"/>
                <w:sz w:val="18"/>
                <w:szCs w:val="18"/>
              </w:rPr>
              <w:t>va dirigido el texto.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55B4117E" w14:textId="77777777" w:rsidR="00A8049D" w:rsidRPr="009E74C4" w:rsidRDefault="00A8049D" w:rsidP="00D1329E">
            <w:pPr>
              <w:spacing w:before="60" w:after="60"/>
              <w:rPr>
                <w:rFonts w:ascii="Verdana" w:hAnsi="Verdana" w:cs="TimesNewRomanPSMT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Seleccionar, organiza y aplica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de forma progresivamente autónoma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conocimientos y estrategias para planificar, producir y revisar textos comprensibles, coherentes y adecuados a las intenciones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comunicativas, a las características contextuales y a la tipología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textual, usando con ayuda los recursos físicos o digitales más adecuados en función de la tarea y las necesidades de cada momento, teniendo en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cuenta las personas a quienes </w:t>
            </w:r>
            <w:r w:rsidRPr="009E74C4">
              <w:rPr>
                <w:rFonts w:ascii="Verdana" w:hAnsi="Verdana" w:cs="Tahoma"/>
                <w:sz w:val="18"/>
                <w:szCs w:val="18"/>
              </w:rPr>
              <w:t>va dirigido el texto.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780FFFD6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Seleccionar, organiza y aplica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de forma autónoma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conocimientos y estrategias para planificar, producir y revisar textos comprensibles, coherentes y adecuados a las intenciones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comunicativas, a las características contextuales y a la tipología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textual, usando con ayuda los recursos físicos o digitales más adecuados en función de la tarea y las necesidades de cada momento, teniendo en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cuenta las personas a quienes </w:t>
            </w:r>
            <w:r w:rsidRPr="009E74C4">
              <w:rPr>
                <w:rFonts w:ascii="Verdana" w:hAnsi="Verdana" w:cs="Tahoma"/>
                <w:sz w:val="18"/>
                <w:szCs w:val="18"/>
              </w:rPr>
              <w:t>va dirigido el texto.</w:t>
            </w:r>
          </w:p>
        </w:tc>
      </w:tr>
    </w:tbl>
    <w:p w14:paraId="00755341" w14:textId="77777777" w:rsidR="00A8049D" w:rsidRPr="009E74C4" w:rsidRDefault="00A8049D" w:rsidP="00A8049D">
      <w:pPr>
        <w:rPr>
          <w:rFonts w:ascii="Verdana" w:hAnsi="Verdana"/>
          <w:color w:val="FF0000"/>
          <w:sz w:val="20"/>
          <w:szCs w:val="20"/>
        </w:rPr>
      </w:pPr>
    </w:p>
    <w:p w14:paraId="30078D87" w14:textId="3A033AE3" w:rsidR="00A8049D" w:rsidRPr="009E74C4" w:rsidRDefault="00A8049D" w:rsidP="00A8049D">
      <w:pPr>
        <w:rPr>
          <w:rFonts w:ascii="Verdana" w:hAnsi="Verdana"/>
          <w:color w:val="FF0000"/>
          <w:sz w:val="20"/>
          <w:szCs w:val="20"/>
        </w:rPr>
      </w:pPr>
    </w:p>
    <w:tbl>
      <w:tblPr>
        <w:tblW w:w="48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36"/>
        <w:gridCol w:w="3390"/>
        <w:gridCol w:w="3392"/>
        <w:gridCol w:w="3390"/>
        <w:gridCol w:w="3392"/>
      </w:tblGrid>
      <w:tr w:rsidR="009E74C4" w:rsidRPr="009E74C4" w14:paraId="5674AAD9" w14:textId="77777777" w:rsidTr="00D1329E">
        <w:trPr>
          <w:trHeight w:val="154"/>
        </w:trPr>
        <w:tc>
          <w:tcPr>
            <w:tcW w:w="5000" w:type="pct"/>
            <w:gridSpan w:val="5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3F3F3"/>
          </w:tcPr>
          <w:p w14:paraId="2CCD2E44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br w:type="page"/>
              <w:t>Competencia 3</w:t>
            </w:r>
          </w:p>
        </w:tc>
      </w:tr>
      <w:tr w:rsidR="00A8049D" w:rsidRPr="00DD389D" w14:paraId="78A7538C" w14:textId="77777777" w:rsidTr="00D1329E">
        <w:trPr>
          <w:trHeight w:val="1395"/>
        </w:trPr>
        <w:tc>
          <w:tcPr>
            <w:tcW w:w="5000" w:type="pct"/>
            <w:gridSpan w:val="5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14:paraId="54CB3B9B" w14:textId="77777777" w:rsidR="00A8049D" w:rsidRPr="009E74C4" w:rsidRDefault="00A8049D" w:rsidP="00D1329E">
            <w:pPr>
              <w:suppressAutoHyphens/>
              <w:autoSpaceDE w:val="0"/>
              <w:autoSpaceDN w:val="0"/>
              <w:adjustRightInd w:val="0"/>
              <w:spacing w:after="120"/>
              <w:ind w:left="318"/>
              <w:rPr>
                <w:rFonts w:ascii="Verdana" w:hAnsi="Verdana" w:cs="Tahoma"/>
                <w:bCs/>
                <w:sz w:val="20"/>
                <w:szCs w:val="20"/>
              </w:rPr>
            </w:pPr>
            <w:r w:rsidRPr="009E74C4">
              <w:rPr>
                <w:rFonts w:ascii="Verdana" w:hAnsi="Verdana" w:cs="Tahoma"/>
                <w:bCs/>
                <w:sz w:val="20"/>
                <w:szCs w:val="20"/>
              </w:rPr>
              <w:t>3. Interactuar con otras personas, con creciente autonomía, usando estrategias de cooperación y empleando recursos analógicos y digitales, para responder a propósitos comunicativos concretos en intercambios respetuosos con las normas de cortesía.</w:t>
            </w:r>
          </w:p>
          <w:p w14:paraId="13BA99B4" w14:textId="77777777" w:rsidR="00A8049D" w:rsidRPr="00DD389D" w:rsidRDefault="00A8049D" w:rsidP="00D1329E">
            <w:pPr>
              <w:suppressAutoHyphens/>
              <w:autoSpaceDE w:val="0"/>
              <w:autoSpaceDN w:val="0"/>
              <w:adjustRightInd w:val="0"/>
              <w:spacing w:after="120"/>
              <w:ind w:left="318"/>
              <w:rPr>
                <w:rFonts w:ascii="Verdana" w:hAnsi="Verdana" w:cs="Tahoma"/>
                <w:bCs/>
                <w:sz w:val="20"/>
                <w:szCs w:val="20"/>
                <w:lang w:val="pt-PT"/>
              </w:rPr>
            </w:pPr>
            <w:r w:rsidRPr="00DD389D">
              <w:rPr>
                <w:rFonts w:ascii="Verdana" w:hAnsi="Verdana" w:cs="Tahoma"/>
                <w:b/>
                <w:sz w:val="20"/>
                <w:szCs w:val="20"/>
                <w:lang w:val="pt-PT"/>
              </w:rPr>
              <w:t>Perfil de salida:</w:t>
            </w:r>
            <w:r w:rsidRPr="00DD389D">
              <w:rPr>
                <w:rFonts w:ascii="Verdana" w:hAnsi="Verdana" w:cs="Tahoma"/>
                <w:bCs/>
                <w:sz w:val="20"/>
                <w:szCs w:val="20"/>
                <w:lang w:val="pt-PT"/>
              </w:rPr>
              <w:t xml:space="preserve"> </w:t>
            </w:r>
            <w:r w:rsidRPr="00DD389D">
              <w:rPr>
                <w:rFonts w:ascii="Verdana" w:hAnsi="Verdana" w:cs="Calibri"/>
                <w:color w:val="000000"/>
                <w:sz w:val="20"/>
                <w:szCs w:val="20"/>
                <w:lang w:val="pt-PT"/>
              </w:rPr>
              <w:t>CCL5, CP1, CP2, STEM1, CPSAA3, CC3.</w:t>
            </w:r>
          </w:p>
        </w:tc>
      </w:tr>
      <w:tr w:rsidR="009E74C4" w:rsidRPr="009E74C4" w14:paraId="3053C860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rPr>
          <w:tblHeader/>
        </w:trPr>
        <w:tc>
          <w:tcPr>
            <w:tcW w:w="5000" w:type="pct"/>
            <w:gridSpan w:val="5"/>
            <w:tcBorders>
              <w:bottom w:val="nil"/>
            </w:tcBorders>
            <w:shd w:val="clear" w:color="auto" w:fill="F3F3F3"/>
            <w:tcMar>
              <w:top w:w="57" w:type="dxa"/>
              <w:bottom w:w="57" w:type="dxa"/>
            </w:tcMar>
          </w:tcPr>
          <w:p w14:paraId="463D14CD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NIVELES DE ADQUISICIÓN</w:t>
            </w:r>
          </w:p>
        </w:tc>
      </w:tr>
      <w:tr w:rsidR="009E74C4" w:rsidRPr="009E74C4" w14:paraId="2CA05955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c>
          <w:tcPr>
            <w:tcW w:w="190" w:type="pct"/>
            <w:tcBorders>
              <w:top w:val="nil"/>
            </w:tcBorders>
            <w:shd w:val="clear" w:color="auto" w:fill="F2F2F2"/>
          </w:tcPr>
          <w:p w14:paraId="193AE4CB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0367F207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En vías de adquisición</w:t>
            </w:r>
          </w:p>
        </w:tc>
        <w:tc>
          <w:tcPr>
            <w:tcW w:w="1203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45BCA573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Adquirido</w:t>
            </w:r>
          </w:p>
        </w:tc>
        <w:tc>
          <w:tcPr>
            <w:tcW w:w="1202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7123FB60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Avanzado</w:t>
            </w:r>
          </w:p>
        </w:tc>
        <w:tc>
          <w:tcPr>
            <w:tcW w:w="1203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0C6F8079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Excelente</w:t>
            </w:r>
          </w:p>
        </w:tc>
      </w:tr>
      <w:tr w:rsidR="00A8049D" w:rsidRPr="009E74C4" w14:paraId="23C7981F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rPr>
          <w:trHeight w:val="20"/>
        </w:trPr>
        <w:tc>
          <w:tcPr>
            <w:tcW w:w="190" w:type="pct"/>
          </w:tcPr>
          <w:p w14:paraId="1E8FCE46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>3.1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0DE91658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Raramente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planifica y participa en situaciones interactivas breves y sencillas sobre temas cotidianos, de relevancia personal y próximos a su experiencia, a través de diversos soportes, apoyándose en recursos tales como la repetición, el ritmo pausado o el lenguaje no verbal, y mostrando empatía y respeto por la cortesía lingüística y la etiqueta digital, así como por las diferentes necesidades, ideas, inquietudes, iniciativas y motivaciones de los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interlocutores e interlocutoras</w:t>
            </w:r>
            <w:r w:rsidRPr="009E74C4">
              <w:rPr>
                <w:rFonts w:ascii="Verdana" w:hAnsi="Verdana" w:cs="Tahoma"/>
                <w:sz w:val="18"/>
                <w:szCs w:val="18"/>
              </w:rPr>
              <w:t>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420AE950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Planifica y participa en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situaciones interactivas breves y sencillas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sobre temas cotidianos, de relevancia personal y próximos a su experiencia, a través de diversos soportes, apoyándose en recursos tales como la repetición, el ritmo pausado o el lenguaje no verbal, y mostrando empatía y respeto por la cortesía lingüística y la etiqueta digital, así como por las diferentes necesidades, ideas, inquietudes, iniciativas y motivaciones de los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interlocutores e interlocutoras</w:t>
            </w:r>
            <w:r w:rsidRPr="009E74C4">
              <w:rPr>
                <w:rFonts w:ascii="Verdana" w:hAnsi="Verdana" w:cs="Tahoma"/>
                <w:sz w:val="18"/>
                <w:szCs w:val="18"/>
              </w:rPr>
              <w:t>.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37A57682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Planifica y participa en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situaciones interactivas breves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sobre temas cotidianos, de relevancia personal y próximos a su experiencia, a través de diversos soportes, apoyándose en recursos tales como la repetición, el ritmo pausado o el lenguaje no verbal, y mostrando empatía y respeto por la cortesía lingüística y la etiqueta digital, así como por las diferentes necesidades, ideas, inquietudes, iniciativas y motivaciones de los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interlocutores e interlocutoras</w:t>
            </w:r>
            <w:r w:rsidRPr="009E74C4">
              <w:rPr>
                <w:rFonts w:ascii="Verdana" w:hAnsi="Verdana" w:cs="Tahoma"/>
                <w:sz w:val="18"/>
                <w:szCs w:val="18"/>
              </w:rPr>
              <w:t>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61C027E6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Planifica y participa en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situaciones interactivas más complejas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sobre temas cotidianos, de relevancia personal y próximos a su experiencia, a través de diversos soportes, apoyándose en recursos tales como la repetición, el ritmo pausado o el lenguaje no verbal, y mostrando empatía y respeto por la cortesía lingüística y la etiqueta digital, así como por las diferentes necesidades, ideas, inquietudes, iniciativas y motivaciones de los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interlocutores e interlocutoras</w:t>
            </w:r>
            <w:r w:rsidRPr="009E74C4">
              <w:rPr>
                <w:rFonts w:ascii="Verdana" w:hAnsi="Verdana" w:cs="Tahoma"/>
                <w:sz w:val="18"/>
                <w:szCs w:val="18"/>
              </w:rPr>
              <w:t>.</w:t>
            </w:r>
          </w:p>
        </w:tc>
      </w:tr>
      <w:tr w:rsidR="00A8049D" w:rsidRPr="009E74C4" w14:paraId="3FD6F742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c>
          <w:tcPr>
            <w:tcW w:w="190" w:type="pct"/>
          </w:tcPr>
          <w:p w14:paraId="3B239083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>3.2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5E6BD4B8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sz w:val="18"/>
                <w:szCs w:val="18"/>
              </w:rPr>
              <w:t xml:space="preserve">Muestra </w:t>
            </w:r>
            <w:r w:rsidRPr="009E74C4">
              <w:rPr>
                <w:rFonts w:ascii="Verdana" w:hAnsi="Verdana" w:cs="Tahoma"/>
                <w:sz w:val="18"/>
                <w:szCs w:val="18"/>
              </w:rPr>
              <w:t>dificultades</w:t>
            </w:r>
            <w:r w:rsidRPr="009E74C4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9E74C4">
              <w:rPr>
                <w:rFonts w:ascii="Verdana" w:hAnsi="Verdana"/>
                <w:bCs/>
                <w:sz w:val="18"/>
                <w:szCs w:val="18"/>
              </w:rPr>
              <w:t>en s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eleccionar, organizar y utilizar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ni siquiera de forma guiada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y en entornos próximos, estrategias adecuadas para iniciar, mantener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y terminar la comunicación, tomar y ceder la palabra, solicitar y formular aclaraciones y explicaciones.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69CC7C98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Selecciona, organiza y utiliza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, de forma guiada y en entornos próximos, estrategias adecuadas para iniciar, mantener y terminar la comunicación, tomar y ceder la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palabra, solicitar y formular aclaraciones y explicaciones.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64D4C6AE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Selecciona, organiza y utiliza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de forma progresivamente autónoma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y en entornos próximos, estrategias adecuadas para iniciar, mantener y terminar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la comunicación, tomar y ceder la palabra, solicitar y formular aclaraciones y explicaciones.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51D6FDE4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Selecciona, organiza y utiliza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de forma autónoma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y en entornos próximos, estrategias adecuadas para iniciar, mantener y terminar la comunicación, tomar y ceder la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palabra, solicitar y formular aclaraciones y explicaciones.</w:t>
            </w:r>
          </w:p>
        </w:tc>
      </w:tr>
    </w:tbl>
    <w:p w14:paraId="34D87A3D" w14:textId="77777777" w:rsidR="00A8049D" w:rsidRPr="009E74C4" w:rsidRDefault="00A8049D" w:rsidP="00A8049D">
      <w:pPr>
        <w:rPr>
          <w:rFonts w:ascii="Verdana" w:hAnsi="Verdana"/>
          <w:color w:val="FF0000"/>
          <w:sz w:val="20"/>
          <w:szCs w:val="20"/>
        </w:rPr>
      </w:pPr>
    </w:p>
    <w:tbl>
      <w:tblPr>
        <w:tblW w:w="48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36"/>
        <w:gridCol w:w="3390"/>
        <w:gridCol w:w="3392"/>
        <w:gridCol w:w="3390"/>
        <w:gridCol w:w="3392"/>
      </w:tblGrid>
      <w:tr w:rsidR="009E74C4" w:rsidRPr="009E74C4" w14:paraId="0D2691E6" w14:textId="77777777" w:rsidTr="00D1329E">
        <w:trPr>
          <w:trHeight w:val="154"/>
        </w:trPr>
        <w:tc>
          <w:tcPr>
            <w:tcW w:w="5000" w:type="pct"/>
            <w:gridSpan w:val="5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3F3F3"/>
          </w:tcPr>
          <w:p w14:paraId="6FD65923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br w:type="page"/>
              <w:t>Competencia 4</w:t>
            </w:r>
          </w:p>
        </w:tc>
      </w:tr>
      <w:tr w:rsidR="00A8049D" w:rsidRPr="00DD389D" w14:paraId="512241B7" w14:textId="77777777" w:rsidTr="00D1329E">
        <w:trPr>
          <w:trHeight w:val="1395"/>
        </w:trPr>
        <w:tc>
          <w:tcPr>
            <w:tcW w:w="5000" w:type="pct"/>
            <w:gridSpan w:val="5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14:paraId="1BB7D38A" w14:textId="77777777" w:rsidR="00A8049D" w:rsidRPr="009E74C4" w:rsidRDefault="00A8049D" w:rsidP="00D1329E">
            <w:pPr>
              <w:suppressAutoHyphens/>
              <w:autoSpaceDE w:val="0"/>
              <w:autoSpaceDN w:val="0"/>
              <w:adjustRightInd w:val="0"/>
              <w:spacing w:after="120"/>
              <w:ind w:left="318"/>
              <w:rPr>
                <w:rFonts w:ascii="Verdana" w:hAnsi="Verdana" w:cs="Tahoma"/>
                <w:bCs/>
                <w:sz w:val="20"/>
                <w:szCs w:val="20"/>
              </w:rPr>
            </w:pPr>
            <w:r w:rsidRPr="009E74C4">
              <w:rPr>
                <w:rFonts w:ascii="Verdana" w:hAnsi="Verdana" w:cs="Tahoma"/>
                <w:bCs/>
                <w:sz w:val="20"/>
                <w:szCs w:val="20"/>
              </w:rPr>
              <w:t xml:space="preserve">4. Mediar </w:t>
            </w:r>
            <w:r w:rsidRPr="009E74C4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en situaciones cotidianas entre </w:t>
            </w:r>
            <w:r w:rsidRPr="009E74C4">
              <w:rPr>
                <w:rFonts w:ascii="Verdana" w:hAnsi="Verdana" w:cs="Tahoma"/>
                <w:bCs/>
                <w:sz w:val="20"/>
                <w:szCs w:val="20"/>
              </w:rPr>
              <w:t>distintas lenguas, usando estrategias y conocimientos sencillos orientados a explicar conceptos o simplificar mensajes, para transmitir información de manera eficaz, clara y responsable.</w:t>
            </w:r>
          </w:p>
          <w:p w14:paraId="763B0456" w14:textId="77777777" w:rsidR="00A8049D" w:rsidRPr="00DD389D" w:rsidRDefault="00A8049D" w:rsidP="00D1329E">
            <w:pPr>
              <w:suppressAutoHyphens/>
              <w:autoSpaceDE w:val="0"/>
              <w:autoSpaceDN w:val="0"/>
              <w:adjustRightInd w:val="0"/>
              <w:spacing w:after="120"/>
              <w:ind w:left="318"/>
              <w:rPr>
                <w:rFonts w:ascii="Verdana" w:hAnsi="Verdana" w:cs="Tahoma"/>
                <w:bCs/>
                <w:sz w:val="20"/>
                <w:szCs w:val="20"/>
                <w:lang w:val="pt-PT"/>
              </w:rPr>
            </w:pPr>
            <w:r w:rsidRPr="00DD389D">
              <w:rPr>
                <w:rFonts w:ascii="Verdana" w:hAnsi="Verdana" w:cs="Tahoma"/>
                <w:b/>
                <w:sz w:val="20"/>
                <w:szCs w:val="20"/>
                <w:lang w:val="pt-PT"/>
              </w:rPr>
              <w:t>Perfil de salida:</w:t>
            </w:r>
            <w:r w:rsidRPr="00DD389D">
              <w:rPr>
                <w:rFonts w:ascii="Verdana" w:hAnsi="Verdana" w:cs="Tahoma"/>
                <w:bCs/>
                <w:sz w:val="20"/>
                <w:szCs w:val="20"/>
                <w:lang w:val="pt-PT"/>
              </w:rPr>
              <w:t xml:space="preserve"> </w:t>
            </w:r>
            <w:r w:rsidRPr="00DD389D">
              <w:rPr>
                <w:rFonts w:ascii="Verdana" w:hAnsi="Verdana" w:cs="Calibri"/>
                <w:color w:val="000000"/>
                <w:sz w:val="20"/>
                <w:szCs w:val="20"/>
                <w:lang w:val="pt-PT"/>
              </w:rPr>
              <w:t>CCL5, CP1, CP2, CP3, STEM1, CPSAA1, CPSAA3, CCEC1.</w:t>
            </w:r>
          </w:p>
        </w:tc>
      </w:tr>
      <w:tr w:rsidR="009E74C4" w:rsidRPr="009E74C4" w14:paraId="70A74AF5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rPr>
          <w:tblHeader/>
        </w:trPr>
        <w:tc>
          <w:tcPr>
            <w:tcW w:w="5000" w:type="pct"/>
            <w:gridSpan w:val="5"/>
            <w:tcBorders>
              <w:bottom w:val="nil"/>
            </w:tcBorders>
            <w:shd w:val="clear" w:color="auto" w:fill="F3F3F3"/>
            <w:tcMar>
              <w:top w:w="57" w:type="dxa"/>
              <w:bottom w:w="57" w:type="dxa"/>
            </w:tcMar>
          </w:tcPr>
          <w:p w14:paraId="2A3FE7AB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NIVELES DE ADQUISICIÓN</w:t>
            </w:r>
          </w:p>
        </w:tc>
      </w:tr>
      <w:tr w:rsidR="009E74C4" w:rsidRPr="009E74C4" w14:paraId="5B82260A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c>
          <w:tcPr>
            <w:tcW w:w="190" w:type="pct"/>
            <w:tcBorders>
              <w:top w:val="nil"/>
            </w:tcBorders>
            <w:shd w:val="clear" w:color="auto" w:fill="F2F2F2"/>
          </w:tcPr>
          <w:p w14:paraId="5CF38FEA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06E4E80A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En vías de adquisición</w:t>
            </w:r>
          </w:p>
        </w:tc>
        <w:tc>
          <w:tcPr>
            <w:tcW w:w="1203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16A68DEB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Adquirido</w:t>
            </w:r>
          </w:p>
        </w:tc>
        <w:tc>
          <w:tcPr>
            <w:tcW w:w="1202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0E9F3263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Avanzado</w:t>
            </w:r>
          </w:p>
        </w:tc>
        <w:tc>
          <w:tcPr>
            <w:tcW w:w="1203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0C5CB46B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Excelente</w:t>
            </w:r>
          </w:p>
        </w:tc>
      </w:tr>
      <w:tr w:rsidR="00A8049D" w:rsidRPr="009E74C4" w14:paraId="1A368CAE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rPr>
          <w:trHeight w:val="20"/>
        </w:trPr>
        <w:tc>
          <w:tcPr>
            <w:tcW w:w="190" w:type="pct"/>
          </w:tcPr>
          <w:p w14:paraId="2AFA3E2D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>4.1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5D301771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sz w:val="18"/>
                <w:szCs w:val="18"/>
              </w:rPr>
              <w:t>Rarame</w:t>
            </w:r>
            <w:r w:rsidRPr="009E74C4">
              <w:rPr>
                <w:rFonts w:ascii="Verdana" w:hAnsi="Verdana" w:cs="Tahoma"/>
                <w:b/>
                <w:sz w:val="18"/>
                <w:szCs w:val="18"/>
              </w:rPr>
              <w:t>nte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infiere y explica textos, conceptos y comunicaciones breves y sencillas en situaciones en las que atender a la diversidad, mostrando respeto y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empatía por interlocutores e interlocutoras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y por las lenguas empleadas, e interés por participar en la solución de problemas de intercomprensión y de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entendimiento en el entorno próximo, apoyándose en diversos recursos y soportes</w:t>
            </w:r>
            <w:r w:rsidRPr="009E74C4">
              <w:rPr>
                <w:rFonts w:ascii="Verdana" w:hAnsi="Verdana" w:cs="Tahoma"/>
                <w:sz w:val="18"/>
                <w:szCs w:val="18"/>
              </w:rPr>
              <w:t>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190034C0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Infiere y explica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textos, conceptos y comunicaciones breves y sencillas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en situaciones en las que atender a la diversidad, mostrando respeto y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empatía por interlocutores e interlocutoras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y por las lenguas empleadas,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e interés por participar en la solución de problemas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de intercomprensión y de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entendimiento en el entorno próximo, apoyándose en diversos recursos y soportes</w:t>
            </w:r>
            <w:r w:rsidRPr="009E74C4">
              <w:rPr>
                <w:rFonts w:ascii="Verdana" w:hAnsi="Verdana" w:cs="Tahoma"/>
                <w:sz w:val="18"/>
                <w:szCs w:val="18"/>
              </w:rPr>
              <w:t>.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37F47667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Infiere y explica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textos, conceptos y comunicaciones breves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en situaciones en las que atender a la diversidad, mostrando respeto y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empatía por interlocutores e interlocutoras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y por las lenguas empleadas,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y participando en la solución de problemas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de intercomprensión y de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entendimiento en el entorno próximo, apoyándose en diversos recursos y soportes</w:t>
            </w:r>
            <w:r w:rsidRPr="009E74C4">
              <w:rPr>
                <w:rFonts w:ascii="Verdana" w:hAnsi="Verdana" w:cs="Tahoma"/>
                <w:sz w:val="18"/>
                <w:szCs w:val="18"/>
              </w:rPr>
              <w:t>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386F204A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Infiere y explica textos, conceptos y comunicaciones breves en situaciones en las que atender a la diversidad, mostrando respeto y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empatía por interlocutores e interlocutoras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y por las lenguas empleadas,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y participando activamente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en la solución de problemas de intercomprensión y de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entendimiento en el entorno próximo, apoyándose en diversos recursos y soportes</w:t>
            </w:r>
            <w:r w:rsidRPr="009E74C4">
              <w:rPr>
                <w:rFonts w:ascii="Verdana" w:hAnsi="Verdana" w:cs="Tahoma"/>
                <w:sz w:val="18"/>
                <w:szCs w:val="18"/>
              </w:rPr>
              <w:t>.</w:t>
            </w:r>
          </w:p>
        </w:tc>
      </w:tr>
      <w:tr w:rsidR="00A8049D" w:rsidRPr="009E74C4" w14:paraId="3679F1F9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c>
          <w:tcPr>
            <w:tcW w:w="190" w:type="pct"/>
          </w:tcPr>
          <w:p w14:paraId="39BFA1DD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>4.2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07B16D09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sz w:val="18"/>
                <w:szCs w:val="18"/>
              </w:rPr>
              <w:t>Muestra dificultades</w:t>
            </w:r>
            <w:r w:rsidRPr="009E74C4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9E74C4">
              <w:rPr>
                <w:rFonts w:ascii="Verdana" w:hAnsi="Verdana"/>
                <w:bCs/>
                <w:sz w:val="18"/>
                <w:szCs w:val="18"/>
              </w:rPr>
              <w:t xml:space="preserve">en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aplicar,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ni siquiera de forma guiada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,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estrategias que ayuden a crear puentes y faciliten la comprensión y producción de información y la comunicación, adecuadas a las intenciones comunicativas, usando recursos y apoyos físicos o digitales en función de las necesidades de cada momento.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3CB0AC44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 xml:space="preserve">Aplica, de forma guiada, estrategias que ayuden a crear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puentes y faciliten la comprensión y producción de información y la comunicación, adecuadas a las intenciones comunicativas, usando recursos y apoyos físicos o digitales en función de las necesidades de cada momento.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60CD76CE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 xml:space="preserve">Aplica,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de forma progresivamente autónoma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,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estrategias que ayuden a crear puentes y faciliten la comprensión y producción de información y la comunicación, adecuadas a las intenciones comunicativas, usando recursos y apoyos físicos o digitales en función de las necesidades de cada momento.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4553AF54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 xml:space="preserve">Aplica,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de forma autónoma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, estrategias que ayuden a crear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puentes y faciliten la comprensión y producción de información y la comunicación, adecuadas a las intenciones comunicativas, usando recursos y apoyos físicos o digitales en función de las necesidades de cada momento.</w:t>
            </w:r>
          </w:p>
        </w:tc>
      </w:tr>
    </w:tbl>
    <w:p w14:paraId="7F44A9BB" w14:textId="28F6E2BE" w:rsidR="00A8049D" w:rsidRDefault="00A8049D" w:rsidP="00A8049D">
      <w:pPr>
        <w:rPr>
          <w:rFonts w:ascii="Verdana" w:hAnsi="Verdana"/>
          <w:color w:val="FF0000"/>
          <w:sz w:val="20"/>
          <w:szCs w:val="20"/>
        </w:rPr>
      </w:pPr>
    </w:p>
    <w:p w14:paraId="04AA9D93" w14:textId="77777777" w:rsidR="009E74C4" w:rsidRDefault="009E74C4" w:rsidP="00A8049D">
      <w:pPr>
        <w:rPr>
          <w:rFonts w:ascii="Verdana" w:hAnsi="Verdana"/>
          <w:color w:val="FF0000"/>
          <w:sz w:val="20"/>
          <w:szCs w:val="20"/>
        </w:rPr>
      </w:pPr>
    </w:p>
    <w:tbl>
      <w:tblPr>
        <w:tblW w:w="48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36"/>
        <w:gridCol w:w="3390"/>
        <w:gridCol w:w="3392"/>
        <w:gridCol w:w="3390"/>
        <w:gridCol w:w="3392"/>
      </w:tblGrid>
      <w:tr w:rsidR="009E74C4" w:rsidRPr="009E74C4" w14:paraId="4406B569" w14:textId="77777777" w:rsidTr="00D1329E">
        <w:trPr>
          <w:trHeight w:val="154"/>
        </w:trPr>
        <w:tc>
          <w:tcPr>
            <w:tcW w:w="5000" w:type="pct"/>
            <w:gridSpan w:val="5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3F3F3"/>
          </w:tcPr>
          <w:p w14:paraId="083067B1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br w:type="page"/>
              <w:t>Competencia 5</w:t>
            </w:r>
          </w:p>
        </w:tc>
      </w:tr>
      <w:tr w:rsidR="00A8049D" w:rsidRPr="00DD389D" w14:paraId="5B3C7880" w14:textId="77777777" w:rsidTr="00D1329E">
        <w:trPr>
          <w:trHeight w:val="1395"/>
        </w:trPr>
        <w:tc>
          <w:tcPr>
            <w:tcW w:w="5000" w:type="pct"/>
            <w:gridSpan w:val="5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14:paraId="506A5B41" w14:textId="77777777" w:rsidR="00A8049D" w:rsidRPr="009E74C4" w:rsidRDefault="00A8049D" w:rsidP="00D1329E">
            <w:pPr>
              <w:suppressAutoHyphens/>
              <w:autoSpaceDE w:val="0"/>
              <w:autoSpaceDN w:val="0"/>
              <w:adjustRightInd w:val="0"/>
              <w:spacing w:after="120"/>
              <w:ind w:left="318"/>
              <w:rPr>
                <w:rFonts w:ascii="Verdana" w:hAnsi="Verdana" w:cs="Tahoma"/>
                <w:bCs/>
                <w:sz w:val="20"/>
                <w:szCs w:val="20"/>
              </w:rPr>
            </w:pPr>
            <w:r w:rsidRPr="009E74C4">
              <w:rPr>
                <w:rFonts w:ascii="Verdana" w:hAnsi="Verdana" w:cs="Tahoma"/>
                <w:bCs/>
                <w:sz w:val="20"/>
                <w:szCs w:val="20"/>
              </w:rPr>
              <w:t>5. Ampliar y usar los repertorios lingüísticos personales entre distintas lenguas, reflexionando de forma crítica sobre su funcionamiento y tomando conciencia de las estrategias y conocimientos propios, para mejorar la respuesta a necesidades comunicativas concretas.</w:t>
            </w:r>
          </w:p>
          <w:p w14:paraId="1B3BABDA" w14:textId="77777777" w:rsidR="00A8049D" w:rsidRPr="00DD389D" w:rsidRDefault="00A8049D" w:rsidP="00D1329E">
            <w:pPr>
              <w:suppressAutoHyphens/>
              <w:autoSpaceDE w:val="0"/>
              <w:autoSpaceDN w:val="0"/>
              <w:adjustRightInd w:val="0"/>
              <w:spacing w:after="120"/>
              <w:ind w:left="318"/>
              <w:rPr>
                <w:rFonts w:ascii="Verdana" w:hAnsi="Verdana" w:cs="Tahoma"/>
                <w:bCs/>
                <w:sz w:val="20"/>
                <w:szCs w:val="20"/>
                <w:lang w:val="pt-PT"/>
              </w:rPr>
            </w:pPr>
            <w:r w:rsidRPr="00DD389D">
              <w:rPr>
                <w:rFonts w:ascii="Verdana" w:hAnsi="Verdana" w:cs="Tahoma"/>
                <w:b/>
                <w:sz w:val="20"/>
                <w:szCs w:val="20"/>
                <w:lang w:val="pt-PT"/>
              </w:rPr>
              <w:t>Perfil de salida:</w:t>
            </w:r>
            <w:r w:rsidRPr="00DD389D">
              <w:rPr>
                <w:rFonts w:ascii="Verdana" w:hAnsi="Verdana" w:cs="Tahoma"/>
                <w:bCs/>
                <w:sz w:val="20"/>
                <w:szCs w:val="20"/>
                <w:lang w:val="pt-PT"/>
              </w:rPr>
              <w:t xml:space="preserve"> </w:t>
            </w:r>
            <w:r w:rsidRPr="00DD389D">
              <w:rPr>
                <w:rFonts w:ascii="Verdana" w:hAnsi="Verdana" w:cs="Calibri"/>
                <w:color w:val="000000"/>
                <w:sz w:val="20"/>
                <w:szCs w:val="20"/>
                <w:lang w:val="pt-PT"/>
              </w:rPr>
              <w:t>CP2, STEM1, CPSAA1, CPSAA5, CD2.</w:t>
            </w:r>
          </w:p>
        </w:tc>
      </w:tr>
      <w:tr w:rsidR="009E74C4" w:rsidRPr="009E74C4" w14:paraId="0774AA78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rPr>
          <w:tblHeader/>
        </w:trPr>
        <w:tc>
          <w:tcPr>
            <w:tcW w:w="5000" w:type="pct"/>
            <w:gridSpan w:val="5"/>
            <w:tcBorders>
              <w:bottom w:val="nil"/>
            </w:tcBorders>
            <w:shd w:val="clear" w:color="auto" w:fill="F3F3F3"/>
            <w:tcMar>
              <w:top w:w="57" w:type="dxa"/>
              <w:bottom w:w="57" w:type="dxa"/>
            </w:tcMar>
          </w:tcPr>
          <w:p w14:paraId="39E7AA15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NIVELES DE ADQUISICIÓN</w:t>
            </w:r>
          </w:p>
        </w:tc>
      </w:tr>
      <w:tr w:rsidR="009E74C4" w:rsidRPr="009E74C4" w14:paraId="4CE0FD8C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c>
          <w:tcPr>
            <w:tcW w:w="190" w:type="pct"/>
            <w:tcBorders>
              <w:top w:val="nil"/>
            </w:tcBorders>
            <w:shd w:val="clear" w:color="auto" w:fill="F2F2F2"/>
          </w:tcPr>
          <w:p w14:paraId="21BC71F9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556D0FA8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En vías de adquisición</w:t>
            </w:r>
          </w:p>
        </w:tc>
        <w:tc>
          <w:tcPr>
            <w:tcW w:w="1203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53FE94B2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Adquirido</w:t>
            </w:r>
          </w:p>
        </w:tc>
        <w:tc>
          <w:tcPr>
            <w:tcW w:w="1202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689B4362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Avanzado</w:t>
            </w:r>
          </w:p>
        </w:tc>
        <w:tc>
          <w:tcPr>
            <w:tcW w:w="1203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2774F4D3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Excelente</w:t>
            </w:r>
          </w:p>
        </w:tc>
      </w:tr>
      <w:tr w:rsidR="00A8049D" w:rsidRPr="009E74C4" w14:paraId="39F130C3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rPr>
          <w:trHeight w:val="20"/>
        </w:trPr>
        <w:tc>
          <w:tcPr>
            <w:tcW w:w="190" w:type="pct"/>
          </w:tcPr>
          <w:p w14:paraId="6E6BB4DB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>5.1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35061CF6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sz w:val="18"/>
                <w:szCs w:val="18"/>
              </w:rPr>
              <w:t>Muestra dificultades</w:t>
            </w:r>
            <w:r w:rsidRPr="009E74C4">
              <w:rPr>
                <w:rFonts w:ascii="Verdana" w:hAnsi="Verdana"/>
                <w:bCs/>
                <w:sz w:val="18"/>
                <w:szCs w:val="18"/>
              </w:rPr>
              <w:t xml:space="preserve"> en comparar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y contrastar las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semejanzas </w:t>
            </w:r>
            <w:r w:rsidRPr="009E74C4">
              <w:rPr>
                <w:rFonts w:ascii="Verdana" w:hAnsi="Verdana" w:cs="Tahoma"/>
                <w:sz w:val="18"/>
                <w:szCs w:val="18"/>
              </w:rPr>
              <w:t>y diferencias entre distintas lenguas reflexionando de manera progresivamente autónoma sobre su funcionamiento.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4691D652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Compara y contrasta las semejanzas y diferencias entre distintas </w:t>
            </w:r>
            <w:r w:rsidRPr="009E74C4">
              <w:rPr>
                <w:rFonts w:ascii="Verdana" w:hAnsi="Verdana" w:cs="Tahoma"/>
                <w:sz w:val="18"/>
                <w:szCs w:val="18"/>
              </w:rPr>
              <w:t>lenguas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reflexionando de manera </w:t>
            </w:r>
            <w:r w:rsidRPr="009E74C4">
              <w:rPr>
                <w:rFonts w:ascii="Verdana" w:hAnsi="Verdana" w:cs="Tahoma"/>
                <w:sz w:val="18"/>
                <w:szCs w:val="18"/>
              </w:rPr>
              <w:t>progresivamente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autónoma sobre su funcionamiento.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63D7D02B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Compara y contrasta las semejanzas y diferencias entre distintas </w:t>
            </w:r>
            <w:r w:rsidRPr="009E74C4">
              <w:rPr>
                <w:rFonts w:ascii="Verdana" w:hAnsi="Verdana" w:cs="Tahoma"/>
                <w:sz w:val="18"/>
                <w:szCs w:val="18"/>
              </w:rPr>
              <w:t>lenguas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reflexionando </w:t>
            </w: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de manera autónoma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sobre su funcionamiento.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6959ED4A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Compara y contrasta las semejanzas y diferencias entre distintas </w:t>
            </w:r>
            <w:r w:rsidRPr="009E74C4">
              <w:rPr>
                <w:rFonts w:ascii="Verdana" w:hAnsi="Verdana" w:cs="Tahoma"/>
                <w:sz w:val="18"/>
                <w:szCs w:val="18"/>
              </w:rPr>
              <w:t>lenguas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reflexionando de manera autónoma</w:t>
            </w: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sobre </w:t>
            </w:r>
            <w:r w:rsidRPr="009E74C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aspectos más complejos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sobre su funcionamiento.</w:t>
            </w:r>
          </w:p>
        </w:tc>
      </w:tr>
      <w:tr w:rsidR="00A8049D" w:rsidRPr="009E74C4" w14:paraId="229B5BC9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c>
          <w:tcPr>
            <w:tcW w:w="190" w:type="pct"/>
          </w:tcPr>
          <w:p w14:paraId="74E86C7F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>5.2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1397452B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No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utiliza ni diferencia los conocimientos y estrategias de mejora de su capacidad de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comunicar y de aprender la lengua extranjera, con apoyo de otros participantes y de soportes analógicos y digitales.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2D452DDB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 xml:space="preserve">Utiliza y diferencia los conocimientos y estrategias de mejora de su capacidad de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comunicar y de aprender la lengua extranjera, con apoyo de otros participantes y de soportes analógicos y digitales.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51FCFCFB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 xml:space="preserve">Utiliza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de forma creativa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y diferencia los conocimientos y estrategias de mejora de su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capacidad de comunicar y de aprender la lengua extranjera, con apoyo de otros participantes y de soportes analógicos y digitales.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7181FB87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 xml:space="preserve">Utiliza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de forma creativa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y diferencia los conocimientos y estrategias de mejora de su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 xml:space="preserve">capacidad de comunicar y de aprender la lengua extranjera,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sin necesidad de apoyo </w:t>
            </w:r>
            <w:r w:rsidRPr="009E74C4">
              <w:rPr>
                <w:rFonts w:ascii="Verdana" w:hAnsi="Verdana" w:cs="Tahoma"/>
                <w:sz w:val="18"/>
                <w:szCs w:val="18"/>
              </w:rPr>
              <w:t>de otros participantes y de soportes analógicos y digitales.</w:t>
            </w:r>
          </w:p>
        </w:tc>
      </w:tr>
      <w:tr w:rsidR="00A8049D" w:rsidRPr="009E74C4" w14:paraId="6F69BA96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c>
          <w:tcPr>
            <w:tcW w:w="190" w:type="pct"/>
          </w:tcPr>
          <w:p w14:paraId="3D1CFD85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5.3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1C36A671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No identifica ni registra los progresos y dificultades de aprendizaje de la lengua extranjera,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ni siquiera siguiendo modelos ni seleccionando de forma guiada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las estrategias más eficaces para superar esas dificultades y progresar en su aprendizaje, realizando actividades de autoevaluación y coevaluación, como las propuestas en el Portfolio Europeo de las Lenguas (PEL) o en un diario de aprendizaje,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haciendo esos progresos y dificultades explícitos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y compartiéndolos.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779C0FB2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Identifica y registra, siguiendo modelos, los progresos y dificultades de aprendizaje de la lengua extranjera, seleccionando de forma guiada las estrategias más eficaces para superar esas dificultades y progresar en su aprendizaje, realizando actividades de autoevaluación y coevaluación, como las propuestas en el Portfolio Europeo de las Lenguas (PEL) o en un diario de aprendizaje,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haciendo esos progresos y dificultades explícitos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y compartiéndolos.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391306EA" w14:textId="77777777" w:rsidR="00A8049D" w:rsidRPr="009E74C4" w:rsidRDefault="00A8049D" w:rsidP="00D1329E">
            <w:pPr>
              <w:spacing w:before="60" w:after="60"/>
              <w:rPr>
                <w:rFonts w:ascii="Verdana" w:hAnsi="Verdana" w:cs="TimesNewRomanPSMT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Identifica y registra, siguiendo modelos, los progresos y dificultades de aprendizaje de la lengua extranjera, seleccionando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de forma progresivamente autónoma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las estrategias más eficaces para superar esas dificultades y progresar en su aprendizaje, realizando actividades de autoevaluación y coevaluación, como las propuestas en el Portfolio Europeo de las Lenguas (PEL) o en un diario de aprendizaje,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haciendo esos progresos y dificultades explícitos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y compartiéndolos.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29FD2463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Identifica y registra, siguiendo modelos, los progresos y dificultades de aprendizaje de la lengua extranjera, seleccionando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de forma autónoma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las estrategias más eficaces para superar esas dificultades y progresar en su aprendizaje, realizando actividades de autoevaluación y coevaluación, como las propuestas en el Portfolio Europeo de las Lenguas (PEL) o en un diario de aprendizaje,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haciendo esos progresos y dificultades explícitos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y compartiéndolos.</w:t>
            </w:r>
          </w:p>
        </w:tc>
      </w:tr>
    </w:tbl>
    <w:p w14:paraId="4627F76A" w14:textId="77777777" w:rsidR="00A8049D" w:rsidRDefault="00A8049D" w:rsidP="00A8049D">
      <w:pPr>
        <w:rPr>
          <w:rFonts w:ascii="Verdana" w:hAnsi="Verdana"/>
          <w:color w:val="FF0000"/>
          <w:sz w:val="20"/>
          <w:szCs w:val="20"/>
        </w:rPr>
      </w:pPr>
    </w:p>
    <w:p w14:paraId="66971DED" w14:textId="77777777" w:rsidR="009E74C4" w:rsidRDefault="009E74C4" w:rsidP="00A8049D">
      <w:pPr>
        <w:rPr>
          <w:rFonts w:ascii="Verdana" w:hAnsi="Verdana"/>
          <w:color w:val="FF0000"/>
          <w:sz w:val="20"/>
          <w:szCs w:val="20"/>
        </w:rPr>
      </w:pPr>
    </w:p>
    <w:p w14:paraId="6DDDE5F9" w14:textId="74CC69FB" w:rsidR="009E74C4" w:rsidRDefault="009E74C4">
      <w:pPr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color w:val="FF0000"/>
          <w:sz w:val="20"/>
          <w:szCs w:val="20"/>
        </w:rPr>
        <w:br w:type="page"/>
      </w:r>
    </w:p>
    <w:p w14:paraId="610AAB02" w14:textId="77777777" w:rsidR="009E74C4" w:rsidRPr="009E74C4" w:rsidRDefault="009E74C4" w:rsidP="00A8049D">
      <w:pPr>
        <w:rPr>
          <w:rFonts w:ascii="Verdana" w:hAnsi="Verdana"/>
          <w:color w:val="FF0000"/>
          <w:sz w:val="20"/>
          <w:szCs w:val="20"/>
        </w:rPr>
      </w:pPr>
    </w:p>
    <w:tbl>
      <w:tblPr>
        <w:tblW w:w="48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36"/>
        <w:gridCol w:w="3390"/>
        <w:gridCol w:w="3392"/>
        <w:gridCol w:w="3390"/>
        <w:gridCol w:w="3392"/>
      </w:tblGrid>
      <w:tr w:rsidR="009E74C4" w:rsidRPr="009E74C4" w14:paraId="1333FB62" w14:textId="77777777" w:rsidTr="00D1329E">
        <w:trPr>
          <w:trHeight w:val="154"/>
        </w:trPr>
        <w:tc>
          <w:tcPr>
            <w:tcW w:w="5000" w:type="pct"/>
            <w:gridSpan w:val="5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3F3F3"/>
          </w:tcPr>
          <w:p w14:paraId="1959558F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br w:type="page"/>
              <w:t>Competencia 6</w:t>
            </w:r>
          </w:p>
        </w:tc>
      </w:tr>
      <w:tr w:rsidR="00A8049D" w:rsidRPr="00DD389D" w14:paraId="3DE7FCAB" w14:textId="77777777" w:rsidTr="00D1329E">
        <w:trPr>
          <w:trHeight w:val="1395"/>
        </w:trPr>
        <w:tc>
          <w:tcPr>
            <w:tcW w:w="5000" w:type="pct"/>
            <w:gridSpan w:val="5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14:paraId="4C3FAD6D" w14:textId="77777777" w:rsidR="00A8049D" w:rsidRPr="009E74C4" w:rsidRDefault="00A8049D" w:rsidP="00D1329E">
            <w:pPr>
              <w:suppressAutoHyphens/>
              <w:autoSpaceDE w:val="0"/>
              <w:autoSpaceDN w:val="0"/>
              <w:adjustRightInd w:val="0"/>
              <w:spacing w:after="120"/>
              <w:ind w:left="318"/>
              <w:rPr>
                <w:rFonts w:ascii="Verdana" w:hAnsi="Verdana" w:cs="Tahoma"/>
                <w:bCs/>
                <w:sz w:val="20"/>
                <w:szCs w:val="20"/>
              </w:rPr>
            </w:pPr>
            <w:r w:rsidRPr="009E74C4">
              <w:rPr>
                <w:rFonts w:ascii="Verdana" w:hAnsi="Verdana" w:cs="Tahoma"/>
                <w:bCs/>
                <w:sz w:val="20"/>
                <w:szCs w:val="20"/>
              </w:rPr>
              <w:t>6. Valorar críticamente y adecuarse a la diversidad lingüística, cultural y artística a partir de la lengua extranjera, identificando y compartiendo las semejanzas y las diferencias entre lenguas y culturas, para actuar de forma empática y respetuosa en situaciones interculturales.</w:t>
            </w:r>
          </w:p>
          <w:p w14:paraId="41ED0BBC" w14:textId="77777777" w:rsidR="00A8049D" w:rsidRPr="00DD389D" w:rsidRDefault="00A8049D" w:rsidP="00D1329E">
            <w:pPr>
              <w:suppressAutoHyphens/>
              <w:autoSpaceDE w:val="0"/>
              <w:autoSpaceDN w:val="0"/>
              <w:adjustRightInd w:val="0"/>
              <w:spacing w:after="120"/>
              <w:ind w:left="318"/>
              <w:rPr>
                <w:rFonts w:ascii="Verdana" w:hAnsi="Verdana" w:cs="Calibri"/>
                <w:color w:val="000000"/>
                <w:sz w:val="18"/>
                <w:szCs w:val="18"/>
                <w:lang w:val="pt-PT"/>
              </w:rPr>
            </w:pPr>
            <w:r w:rsidRPr="00DD389D">
              <w:rPr>
                <w:rFonts w:ascii="Verdana" w:hAnsi="Verdana" w:cs="Tahoma"/>
                <w:b/>
                <w:sz w:val="20"/>
                <w:szCs w:val="20"/>
                <w:lang w:val="pt-PT"/>
              </w:rPr>
              <w:t>Perfil de salida:</w:t>
            </w:r>
            <w:r w:rsidRPr="00DD389D">
              <w:rPr>
                <w:rFonts w:ascii="Verdana" w:hAnsi="Verdana" w:cs="Tahoma"/>
                <w:bCs/>
                <w:sz w:val="20"/>
                <w:szCs w:val="20"/>
                <w:lang w:val="pt-PT"/>
              </w:rPr>
              <w:t xml:space="preserve"> </w:t>
            </w:r>
            <w:r w:rsidRPr="00DD389D">
              <w:rPr>
                <w:rFonts w:ascii="Verdana" w:hAnsi="Verdana" w:cs="Calibri"/>
                <w:color w:val="000000"/>
                <w:sz w:val="20"/>
                <w:szCs w:val="20"/>
                <w:lang w:val="pt-PT"/>
              </w:rPr>
              <w:t>CCL5, CP3, CPSAA1, CPSAA3, CC3, CCEC1.</w:t>
            </w:r>
            <w:r w:rsidRPr="00DD389D">
              <w:rPr>
                <w:rFonts w:ascii="Verdana" w:hAnsi="Verdana" w:cs="Calibri"/>
                <w:color w:val="000000"/>
                <w:sz w:val="18"/>
                <w:szCs w:val="18"/>
                <w:lang w:val="pt-PT"/>
              </w:rPr>
              <w:t xml:space="preserve"> </w:t>
            </w:r>
          </w:p>
        </w:tc>
      </w:tr>
      <w:tr w:rsidR="009E74C4" w:rsidRPr="009E74C4" w14:paraId="13D3AEB6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rPr>
          <w:tblHeader/>
        </w:trPr>
        <w:tc>
          <w:tcPr>
            <w:tcW w:w="5000" w:type="pct"/>
            <w:gridSpan w:val="5"/>
            <w:tcBorders>
              <w:bottom w:val="nil"/>
            </w:tcBorders>
            <w:shd w:val="clear" w:color="auto" w:fill="F3F3F3"/>
            <w:tcMar>
              <w:top w:w="57" w:type="dxa"/>
              <w:bottom w:w="57" w:type="dxa"/>
            </w:tcMar>
          </w:tcPr>
          <w:p w14:paraId="07D51001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NIVELES DE ADQUISICIÓN</w:t>
            </w:r>
          </w:p>
        </w:tc>
      </w:tr>
      <w:tr w:rsidR="009E74C4" w:rsidRPr="009E74C4" w14:paraId="6675185B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c>
          <w:tcPr>
            <w:tcW w:w="190" w:type="pct"/>
            <w:tcBorders>
              <w:top w:val="nil"/>
            </w:tcBorders>
            <w:shd w:val="clear" w:color="auto" w:fill="F2F2F2"/>
          </w:tcPr>
          <w:p w14:paraId="3AE2465F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15B28494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En vías de adquisición</w:t>
            </w:r>
          </w:p>
        </w:tc>
        <w:tc>
          <w:tcPr>
            <w:tcW w:w="1203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7C94E1FA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Adquirido</w:t>
            </w:r>
          </w:p>
        </w:tc>
        <w:tc>
          <w:tcPr>
            <w:tcW w:w="1202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76AE2735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Avanzado</w:t>
            </w:r>
          </w:p>
        </w:tc>
        <w:tc>
          <w:tcPr>
            <w:tcW w:w="1203" w:type="pct"/>
            <w:tcBorders>
              <w:top w:val="single" w:sz="4" w:space="0" w:color="1F497D"/>
            </w:tcBorders>
            <w:shd w:val="clear" w:color="auto" w:fill="F3F3F3"/>
            <w:tcMar>
              <w:top w:w="57" w:type="dxa"/>
              <w:bottom w:w="57" w:type="dxa"/>
            </w:tcMar>
            <w:vAlign w:val="center"/>
          </w:tcPr>
          <w:p w14:paraId="122311F8" w14:textId="77777777" w:rsidR="00A8049D" w:rsidRPr="009E74C4" w:rsidRDefault="00A8049D" w:rsidP="00D1329E">
            <w:pPr>
              <w:spacing w:line="240" w:lineRule="auto"/>
              <w:jc w:val="center"/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</w:pPr>
            <w:r w:rsidRPr="009E74C4">
              <w:rPr>
                <w:rFonts w:ascii="Verdana" w:hAnsi="Verdana" w:cs="Tahoma"/>
                <w:b/>
                <w:bCs/>
                <w:color w:val="027FA3"/>
                <w:sz w:val="20"/>
                <w:szCs w:val="20"/>
              </w:rPr>
              <w:t>Excelente</w:t>
            </w:r>
          </w:p>
        </w:tc>
      </w:tr>
      <w:tr w:rsidR="00A8049D" w:rsidRPr="009E74C4" w14:paraId="129BCCED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rPr>
          <w:trHeight w:val="20"/>
        </w:trPr>
        <w:tc>
          <w:tcPr>
            <w:tcW w:w="190" w:type="pct"/>
          </w:tcPr>
          <w:p w14:paraId="35343CEA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>6.1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3011BF64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Raramente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actúa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de forma empática y respetuosa en situaciones interculturales construyendo vínculos entre las diferentes lenguas y culturas y rechazando cualquier tipo de discriminación, prejuicio y estereotipo en contextos comunicativos cotidianos.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33E825C3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>Actúa de forma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empática y respetuosa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en situaciones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interculturales construyendo vínculos entre las diferentes lenguas y culturas y rechazando cualquier tipo de discriminación, prejuicio y estereotipo en contextos comunicativos cotidianos</w:t>
            </w:r>
            <w:r w:rsidRPr="009E74C4">
              <w:rPr>
                <w:rFonts w:ascii="Verdana" w:hAnsi="Verdana" w:cs="Tahoma"/>
                <w:sz w:val="18"/>
                <w:szCs w:val="18"/>
              </w:rPr>
              <w:t>.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6BFD79C9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Actúa de forma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adecuada, empática y respetuosa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en situaciones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interculturales construyendo vínculos entre las diferentes lenguas y culturas y rechazando cualquier tipo de discriminación, prejuicio y estereotipo en contextos comunicativos cotidianos</w:t>
            </w:r>
            <w:r w:rsidRPr="009E74C4">
              <w:rPr>
                <w:rFonts w:ascii="Verdana" w:hAnsi="Verdana" w:cs="Tahoma"/>
                <w:sz w:val="18"/>
                <w:szCs w:val="18"/>
              </w:rPr>
              <w:t>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76360CF3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Actúa de forma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adecuada, empática y respetuosa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en situaciones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interculturales construyendo vínculos entre las diferentes lenguas y culturas y rechazando cualquier tipo de discriminación, prejuicio y estereotipo en contextos comunicativos cotidianos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y proponiendo vías de solución a aquellos factores socioculturales que dificulten la comunicación.</w:t>
            </w:r>
          </w:p>
        </w:tc>
      </w:tr>
      <w:tr w:rsidR="00A8049D" w:rsidRPr="009E74C4" w14:paraId="3FD99457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c>
          <w:tcPr>
            <w:tcW w:w="190" w:type="pct"/>
          </w:tcPr>
          <w:p w14:paraId="7E11634E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>6.2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7C1BA4EA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b/>
                <w:sz w:val="18"/>
                <w:szCs w:val="18"/>
              </w:rPr>
              <w:t>Raramente</w:t>
            </w:r>
            <w:r w:rsidRPr="009E74C4">
              <w:rPr>
                <w:rFonts w:ascii="Verdana" w:hAnsi="Verdana"/>
                <w:bCs/>
                <w:sz w:val="18"/>
                <w:szCs w:val="18"/>
              </w:rPr>
              <w:t xml:space="preserve"> 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cepta y se adecúa a la diversidad lingüística, cultural y artística propia de países donde se habla la lengua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extranjera, reconociéndola como fuente de enriquecimiento personal y mostrando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interés por compartir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elementos culturales y lingüísticos que fomenten la sostenibilidad y la democracia.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4B928F55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 xml:space="preserve">Acepta y se adecúa a la diversidad lingüística, cultural y artística propia de países donde se habla la lengua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extranjera, reconociéndola como fuente de enriquecimiento personal y mostrando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interés por compartir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elementos culturales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lastRenderedPageBreak/>
              <w:t>y lingüísticos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que fomenten la sostenibilidad y la democracia.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50918020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 xml:space="preserve">Acepta y se adecúa a la diversidad lingüística, cultural y artística propia de países donde se habla la lengua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extranjera, reconociéndola como fuente de enriquecimiento personal y mostrando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mucho interés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por compartir elementos </w:t>
            </w: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culturales y lingüísticos que fomenten la sostenibilidad y la democracia.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78ED3A11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lastRenderedPageBreak/>
              <w:t>Valora críticamente en relación con los derechos humanos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y se adecúa a la diversidad lingüística, cultural y artística propia de países donde se habla la lengua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extranjera, reconociéndola como fuente de enriquecimiento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lastRenderedPageBreak/>
              <w:t>personal y mostrando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mucho interés por compartir elementos culturales y lingüísticos que fomenten la sostenibilidad y la democracia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.</w:t>
            </w:r>
          </w:p>
        </w:tc>
      </w:tr>
      <w:tr w:rsidR="00A8049D" w:rsidRPr="009E74C4" w14:paraId="16F767D2" w14:textId="77777777" w:rsidTr="00D1329E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c>
          <w:tcPr>
            <w:tcW w:w="190" w:type="pct"/>
          </w:tcPr>
          <w:p w14:paraId="191C9251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lastRenderedPageBreak/>
              <w:t>6.3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7825F68D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/>
                <w:bCs/>
                <w:sz w:val="18"/>
                <w:szCs w:val="18"/>
              </w:rPr>
              <w:t xml:space="preserve">Muestra </w:t>
            </w:r>
            <w:r w:rsidRPr="009E74C4">
              <w:rPr>
                <w:rFonts w:ascii="Verdana" w:hAnsi="Verdana" w:cs="Tahoma"/>
                <w:sz w:val="18"/>
                <w:szCs w:val="18"/>
              </w:rPr>
              <w:t>dificultades</w:t>
            </w:r>
            <w:r w:rsidRPr="009E74C4">
              <w:rPr>
                <w:rFonts w:ascii="Verdana" w:hAnsi="Verdana"/>
                <w:bCs/>
                <w:sz w:val="18"/>
                <w:szCs w:val="18"/>
              </w:rPr>
              <w:t xml:space="preserve"> en 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aplicar, </w:t>
            </w:r>
            <w:r w:rsidRPr="009E74C4">
              <w:rPr>
                <w:rFonts w:ascii="Verdana" w:hAnsi="Verdana"/>
                <w:b/>
                <w:sz w:val="18"/>
                <w:szCs w:val="18"/>
              </w:rPr>
              <w:t>ni siquiera de forma guiada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,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 estrategias para explicar y apreciar la diversidad lingüística, cultural y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artística, atendiendo a valores </w:t>
            </w:r>
            <w:proofErr w:type="spellStart"/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ecosociales</w:t>
            </w:r>
            <w:proofErr w:type="spellEnd"/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y democráticos y respetando los principios de justicia, equidad e igualdad</w:t>
            </w:r>
            <w:r w:rsidRPr="009E74C4">
              <w:rPr>
                <w:rFonts w:ascii="Verdana" w:hAnsi="Verdana" w:cs="Tahoma"/>
                <w:sz w:val="18"/>
                <w:szCs w:val="18"/>
              </w:rPr>
              <w:t>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63708A36" w14:textId="77777777" w:rsidR="00A8049D" w:rsidRPr="009E74C4" w:rsidRDefault="00A8049D" w:rsidP="00D1329E">
            <w:pPr>
              <w:spacing w:before="60" w:after="60"/>
              <w:rPr>
                <w:rFonts w:ascii="Verdana" w:hAnsi="Verdana" w:cs="Tahoma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Aplica, de forma guiada, estrategias para explicar y apreciar la diversidad lingüística, cultural y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artística, atendiendo a valores </w:t>
            </w:r>
            <w:proofErr w:type="spellStart"/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ecosociales</w:t>
            </w:r>
            <w:proofErr w:type="spellEnd"/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y democráticos y respetando los principios de justicia, equidad e igualdad</w:t>
            </w:r>
            <w:r w:rsidRPr="009E74C4">
              <w:rPr>
                <w:rFonts w:ascii="Verdana" w:hAnsi="Verdana" w:cs="Tahoma"/>
                <w:sz w:val="18"/>
                <w:szCs w:val="18"/>
              </w:rPr>
              <w:t>.</w:t>
            </w:r>
          </w:p>
        </w:tc>
        <w:tc>
          <w:tcPr>
            <w:tcW w:w="1202" w:type="pct"/>
            <w:tcMar>
              <w:top w:w="57" w:type="dxa"/>
              <w:bottom w:w="57" w:type="dxa"/>
            </w:tcMar>
          </w:tcPr>
          <w:p w14:paraId="6F7337B8" w14:textId="77777777" w:rsidR="00A8049D" w:rsidRPr="009E74C4" w:rsidRDefault="00A8049D" w:rsidP="00D1329E">
            <w:pPr>
              <w:spacing w:before="60" w:after="60"/>
              <w:rPr>
                <w:rFonts w:ascii="Verdana" w:hAnsi="Verdana" w:cs="TimesNewRomanPSMT"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Aplica,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de forma progresivamente autónoma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, estrategias para explicar y apreciar la diversidad lingüística, cultural y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artística, atendiendo a valores </w:t>
            </w:r>
            <w:proofErr w:type="spellStart"/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ecosociales</w:t>
            </w:r>
            <w:proofErr w:type="spellEnd"/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y democráticos y respetando los principios de justicia, equidad e igualdad</w:t>
            </w:r>
            <w:r w:rsidRPr="009E74C4">
              <w:rPr>
                <w:rFonts w:ascii="Verdana" w:hAnsi="Verdana" w:cs="Tahoma"/>
                <w:sz w:val="18"/>
                <w:szCs w:val="18"/>
              </w:rPr>
              <w:t>.</w:t>
            </w:r>
          </w:p>
        </w:tc>
        <w:tc>
          <w:tcPr>
            <w:tcW w:w="1203" w:type="pct"/>
            <w:tcMar>
              <w:top w:w="57" w:type="dxa"/>
              <w:bottom w:w="57" w:type="dxa"/>
            </w:tcMar>
          </w:tcPr>
          <w:p w14:paraId="322D8295" w14:textId="77777777" w:rsidR="00A8049D" w:rsidRPr="009E74C4" w:rsidRDefault="00A8049D" w:rsidP="00D1329E">
            <w:pPr>
              <w:spacing w:before="60" w:after="60"/>
              <w:rPr>
                <w:rFonts w:ascii="Verdana" w:hAnsi="Verdana"/>
                <w:bCs/>
                <w:sz w:val="18"/>
                <w:szCs w:val="18"/>
              </w:rPr>
            </w:pPr>
            <w:r w:rsidRPr="009E74C4">
              <w:rPr>
                <w:rFonts w:ascii="Verdana" w:hAnsi="Verdana" w:cs="Tahoma"/>
                <w:sz w:val="18"/>
                <w:szCs w:val="18"/>
              </w:rPr>
              <w:t xml:space="preserve">Aplica, </w:t>
            </w:r>
            <w:r w:rsidRPr="009E74C4">
              <w:rPr>
                <w:rFonts w:ascii="Verdana" w:hAnsi="Verdana" w:cs="Tahoma"/>
                <w:b/>
                <w:bCs/>
                <w:sz w:val="18"/>
                <w:szCs w:val="18"/>
              </w:rPr>
              <w:t>de forma autónoma</w:t>
            </w:r>
            <w:r w:rsidRPr="009E74C4">
              <w:rPr>
                <w:rFonts w:ascii="Verdana" w:hAnsi="Verdana" w:cs="Tahoma"/>
                <w:sz w:val="18"/>
                <w:szCs w:val="18"/>
              </w:rPr>
              <w:t xml:space="preserve">, estrategias para explicar y apreciar la diversidad lingüística, cultural y </w:t>
            </w:r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artística, atendiendo a valores </w:t>
            </w:r>
            <w:proofErr w:type="spellStart"/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>ecosociales</w:t>
            </w:r>
            <w:proofErr w:type="spellEnd"/>
            <w:r w:rsidRPr="009E74C4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y democráticos y respetando los principios de justicia, equidad e igualdad</w:t>
            </w:r>
            <w:r w:rsidRPr="009E74C4">
              <w:rPr>
                <w:rFonts w:ascii="Verdana" w:hAnsi="Verdana" w:cs="Tahoma"/>
                <w:sz w:val="18"/>
                <w:szCs w:val="18"/>
              </w:rPr>
              <w:t>.</w:t>
            </w:r>
          </w:p>
        </w:tc>
      </w:tr>
    </w:tbl>
    <w:p w14:paraId="2C56A707" w14:textId="77777777" w:rsidR="00A8049D" w:rsidRPr="009E74C4" w:rsidRDefault="00A8049D" w:rsidP="00A8049D">
      <w:pPr>
        <w:rPr>
          <w:rFonts w:ascii="Verdana" w:hAnsi="Verdana"/>
          <w:color w:val="FF0000"/>
          <w:sz w:val="20"/>
          <w:szCs w:val="20"/>
        </w:rPr>
      </w:pPr>
    </w:p>
    <w:p w14:paraId="561BE7B8" w14:textId="77777777" w:rsidR="00A8049D" w:rsidRPr="009E74C4" w:rsidRDefault="00A8049D" w:rsidP="00A8049D">
      <w:pPr>
        <w:rPr>
          <w:lang w:eastAsia="es-ES"/>
        </w:rPr>
      </w:pPr>
    </w:p>
    <w:sectPr w:rsidR="00A8049D" w:rsidRPr="009E74C4" w:rsidSect="00A8049D">
      <w:pgSz w:w="16838" w:h="11906" w:orient="landscape"/>
      <w:pgMar w:top="1134" w:right="1134" w:bottom="1418" w:left="1134" w:header="68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E1F5E" w14:textId="77777777" w:rsidR="005D30B0" w:rsidRDefault="005D30B0">
      <w:pPr>
        <w:spacing w:after="0" w:line="240" w:lineRule="auto"/>
      </w:pPr>
      <w:r>
        <w:separator/>
      </w:r>
    </w:p>
  </w:endnote>
  <w:endnote w:type="continuationSeparator" w:id="0">
    <w:p w14:paraId="13B8F442" w14:textId="77777777" w:rsidR="005D30B0" w:rsidRDefault="005D3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P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PlayfairDisplay-Bold">
    <w:altName w:val="Cambria"/>
    <w:charset w:val="4D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Semibold">
    <w:altName w:val="Times New Roman"/>
    <w:charset w:val="00"/>
    <w:family w:val="swiss"/>
    <w:pitch w:val="default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Univers 75 BlackOblique">
    <w:altName w:val="Arial"/>
    <w:charset w:val="00"/>
    <w:family w:val="auto"/>
    <w:pitch w:val="default"/>
    <w:sig w:usb0="00000003" w:usb1="00000000" w:usb2="00000000" w:usb3="00000000" w:csb0="00000001" w:csb1="00000000"/>
  </w:font>
  <w:font w:name="Versailles Roman">
    <w:altName w:val="Arial"/>
    <w:charset w:val="00"/>
    <w:family w:val="auto"/>
    <w:pitch w:val="default"/>
    <w:sig w:usb0="00000003" w:usb1="00000000" w:usb2="00000000" w:usb3="00000000" w:csb0="00000001" w:csb1="00000000"/>
  </w:font>
  <w:font w:name="Versailles Bold">
    <w:altName w:val="Arial"/>
    <w:charset w:val="00"/>
    <w:family w:val="auto"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 Stone Sans Std Medium">
    <w:altName w:val="Calibri"/>
    <w:charset w:val="00"/>
    <w:family w:val="swiss"/>
    <w:pitch w:val="default"/>
    <w:sig w:usb0="00000003" w:usb1="00000000" w:usb2="00000000" w:usb3="00000000" w:csb0="00000001" w:csb1="00000000"/>
  </w:font>
  <w:font w:name="Fiendstar Semibold">
    <w:altName w:val="Fiendstar Semibold"/>
    <w:charset w:val="00"/>
    <w:family w:val="swiss"/>
    <w:pitch w:val="default"/>
    <w:sig w:usb0="00000003" w:usb1="00000000" w:usb2="00000000" w:usb3="00000000" w:csb0="00000001" w:csb1="00000000"/>
  </w:font>
  <w:font w:name="DJEIJB+Arial">
    <w:altName w:val="Cambria"/>
    <w:charset w:val="00"/>
    <w:family w:val="swiss"/>
    <w:pitch w:val="default"/>
    <w:sig w:usb0="00000003" w:usb1="00000000" w:usb2="00000000" w:usb3="00000000" w:csb0="00000001" w:csb1="00000000"/>
  </w:font>
  <w:font w:name="DaytonaProPrimary-LightIt">
    <w:altName w:val="Cambria"/>
    <w:charset w:val="00"/>
    <w:family w:val="roman"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93C2B" w14:textId="77777777" w:rsidR="00BC6B2F" w:rsidRDefault="00BC6B2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93737" w14:textId="1F48F84D" w:rsidR="00A8049D" w:rsidRPr="00605FA5" w:rsidRDefault="00A8049D" w:rsidP="00605FA5">
    <w:pPr>
      <w:pStyle w:val="PearsonBodyTitle"/>
      <w:ind w:left="-720" w:firstLine="0"/>
      <w:rPr>
        <w:rFonts w:ascii="Verdana" w:hAnsi="Verdana" w:cs="Times New Roman"/>
        <w:sz w:val="24"/>
        <w:szCs w:val="24"/>
      </w:rPr>
    </w:pPr>
    <w:r w:rsidRPr="009B31E4">
      <w:rPr>
        <w:rFonts w:ascii="Verdana" w:hAnsi="Verdana"/>
        <w:color w:val="31849B" w:themeColor="accent5" w:themeShade="BF"/>
        <w:sz w:val="16"/>
        <w:szCs w:val="16"/>
      </w:rPr>
      <w:t xml:space="preserve">         </w:t>
    </w:r>
    <w:r w:rsidRPr="009B31E4">
      <w:rPr>
        <w:rFonts w:ascii="Verdana" w:hAnsi="Verdana" w:cs="Times New Roman"/>
        <w:color w:val="31849B" w:themeColor="accent5" w:themeShade="BF"/>
        <w:sz w:val="16"/>
        <w:szCs w:val="16"/>
      </w:rPr>
      <w:t xml:space="preserve">                                                 </w:t>
    </w:r>
    <w:r>
      <w:t>Lift Off</w:t>
    </w:r>
    <w:r w:rsidRPr="007337C9">
      <w:t xml:space="preserve"> </w:t>
    </w:r>
    <w:r w:rsidRPr="001A1EDA">
      <w:rPr>
        <w:noProof/>
      </w:rPr>
      <w:t>1</w:t>
    </w:r>
    <w:r w:rsidRPr="007337C9">
      <w:t xml:space="preserve"> – </w:t>
    </w:r>
    <w:proofErr w:type="spellStart"/>
    <w:r w:rsidRPr="00DD389D">
      <w:t>Programación</w:t>
    </w:r>
    <w:proofErr w:type="spellEnd"/>
    <w:r w:rsidRPr="00DD389D">
      <w:t xml:space="preserve"> general</w:t>
    </w:r>
    <w:r>
      <w:t xml:space="preserve"> </w:t>
    </w:r>
    <w:r w:rsidRPr="007337C9">
      <w:t>LOMLOE – MEFPD</w:t>
    </w:r>
    <w:r w:rsidRPr="009B31E4">
      <w:rPr>
        <w:rFonts w:ascii="Verdana" w:hAnsi="Verdana"/>
        <w:color w:val="31849B" w:themeColor="accent5" w:themeShade="BF"/>
        <w:sz w:val="16"/>
        <w:szCs w:val="16"/>
      </w:rPr>
      <w:t xml:space="preserve">                                                            </w:t>
    </w:r>
    <w:r w:rsidRPr="009B31E4">
      <w:rPr>
        <w:rFonts w:ascii="Verdana" w:hAnsi="Verdana"/>
        <w:b w:val="0"/>
        <w:color w:val="31849B" w:themeColor="accent5" w:themeShade="BF"/>
        <w:sz w:val="16"/>
        <w:szCs w:val="16"/>
      </w:rPr>
      <w:t xml:space="preserve"> </w:t>
    </w:r>
    <w:r w:rsidRPr="009B31E4">
      <w:rPr>
        <w:rFonts w:ascii="Verdana" w:hAnsi="Verdana"/>
        <w:b w:val="0"/>
        <w:color w:val="auto"/>
      </w:rPr>
      <w:fldChar w:fldCharType="begin"/>
    </w:r>
    <w:r w:rsidRPr="009B31E4">
      <w:rPr>
        <w:rFonts w:ascii="Verdana" w:hAnsi="Verdana"/>
        <w:b w:val="0"/>
        <w:color w:val="auto"/>
      </w:rPr>
      <w:instrText xml:space="preserve"> PAGE </w:instrText>
    </w:r>
    <w:r w:rsidRPr="009B31E4">
      <w:rPr>
        <w:rFonts w:ascii="Verdana" w:hAnsi="Verdana"/>
        <w:b w:val="0"/>
        <w:color w:val="auto"/>
      </w:rPr>
      <w:fldChar w:fldCharType="separate"/>
    </w:r>
    <w:r>
      <w:rPr>
        <w:rFonts w:ascii="Verdana" w:hAnsi="Verdana"/>
        <w:b w:val="0"/>
        <w:color w:val="auto"/>
      </w:rPr>
      <w:t>2</w:t>
    </w:r>
    <w:r w:rsidRPr="009B31E4">
      <w:rPr>
        <w:rFonts w:ascii="Verdana" w:hAnsi="Verdana"/>
        <w:b w:val="0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7C3C8" w14:textId="77777777" w:rsidR="00BC6B2F" w:rsidRDefault="00BC6B2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73826" w14:textId="77777777" w:rsidR="005D30B0" w:rsidRDefault="005D30B0">
      <w:pPr>
        <w:spacing w:after="0" w:line="240" w:lineRule="auto"/>
      </w:pPr>
      <w:r>
        <w:separator/>
      </w:r>
    </w:p>
  </w:footnote>
  <w:footnote w:type="continuationSeparator" w:id="0">
    <w:p w14:paraId="16E22293" w14:textId="77777777" w:rsidR="005D30B0" w:rsidRDefault="005D3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13C15" w14:textId="77777777" w:rsidR="00BC6B2F" w:rsidRDefault="00BC6B2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7B07B" w14:textId="77777777" w:rsidR="00BC6B2F" w:rsidRDefault="00BC6B2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D454C" w14:textId="77777777" w:rsidR="00BC6B2F" w:rsidRDefault="00BC6B2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83"/>
    <w:multiLevelType w:val="singleLevel"/>
    <w:tmpl w:val="9DE01216"/>
    <w:lvl w:ilvl="0">
      <w:start w:val="1"/>
      <w:numFmt w:val="bullet"/>
      <w:pStyle w:val="Listaconvietas"/>
      <w:lvlText w:val=""/>
      <w:lvlJc w:val="left"/>
      <w:pPr>
        <w:tabs>
          <w:tab w:val="num" w:pos="-633"/>
        </w:tabs>
        <w:ind w:left="-633" w:hanging="360"/>
      </w:pPr>
      <w:rPr>
        <w:rFonts w:ascii="Symbol" w:hAnsi="Symbol" w:hint="default"/>
      </w:rPr>
    </w:lvl>
  </w:abstractNum>
  <w:abstractNum w:abstractNumId="1" w15:restartNumberingAfterBreak="1">
    <w:nsid w:val="FFFFFF89"/>
    <w:multiLevelType w:val="singleLevel"/>
    <w:tmpl w:val="EFC036C2"/>
    <w:lvl w:ilvl="0">
      <w:start w:val="1"/>
      <w:numFmt w:val="bullet"/>
      <w:pStyle w:val="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1">
    <w:nsid w:val="08DE64E6"/>
    <w:multiLevelType w:val="hybridMultilevel"/>
    <w:tmpl w:val="3B84A218"/>
    <w:lvl w:ilvl="0" w:tplc="61347A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3F0E10"/>
    <w:multiLevelType w:val="hybridMultilevel"/>
    <w:tmpl w:val="1E5618C6"/>
    <w:lvl w:ilvl="0" w:tplc="C7AA6BBE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color w:val="007FA3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94D44FA"/>
    <w:multiLevelType w:val="hybridMultilevel"/>
    <w:tmpl w:val="DA5C9D2E"/>
    <w:lvl w:ilvl="0" w:tplc="0C0A0001">
      <w:start w:val="1"/>
      <w:numFmt w:val="bullet"/>
      <w:lvlText w:val=""/>
      <w:lvlJc w:val="left"/>
      <w:pPr>
        <w:ind w:left="116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8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0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23" w:hanging="360"/>
      </w:pPr>
      <w:rPr>
        <w:rFonts w:ascii="Wingdings" w:hAnsi="Wingdings" w:hint="default"/>
      </w:rPr>
    </w:lvl>
  </w:abstractNum>
  <w:abstractNum w:abstractNumId="5" w15:restartNumberingAfterBreak="1">
    <w:nsid w:val="1A2410B0"/>
    <w:multiLevelType w:val="hybridMultilevel"/>
    <w:tmpl w:val="07A6D6C6"/>
    <w:lvl w:ilvl="0" w:tplc="27AEBA4C">
      <w:start w:val="1"/>
      <w:numFmt w:val="decimal"/>
      <w:pStyle w:val="Articulado"/>
      <w:lvlText w:val="%1."/>
      <w:lvlJc w:val="left"/>
      <w:pPr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1">
    <w:nsid w:val="1A44651A"/>
    <w:multiLevelType w:val="hybridMultilevel"/>
    <w:tmpl w:val="D6F03C20"/>
    <w:lvl w:ilvl="0" w:tplc="61347A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2222298D"/>
    <w:multiLevelType w:val="hybridMultilevel"/>
    <w:tmpl w:val="93CCA342"/>
    <w:lvl w:ilvl="0" w:tplc="61347A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223A4C2D"/>
    <w:multiLevelType w:val="hybridMultilevel"/>
    <w:tmpl w:val="4888DAF4"/>
    <w:lvl w:ilvl="0" w:tplc="61347A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233E2A92"/>
    <w:multiLevelType w:val="hybridMultilevel"/>
    <w:tmpl w:val="B0D8F2CC"/>
    <w:lvl w:ilvl="0" w:tplc="61347A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24E767A6"/>
    <w:multiLevelType w:val="hybridMultilevel"/>
    <w:tmpl w:val="1C9271CC"/>
    <w:lvl w:ilvl="0" w:tplc="61347A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C5141"/>
    <w:multiLevelType w:val="hybridMultilevel"/>
    <w:tmpl w:val="F7D8B626"/>
    <w:lvl w:ilvl="0" w:tplc="F8DEE4F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1">
    <w:nsid w:val="2EF234DD"/>
    <w:multiLevelType w:val="hybridMultilevel"/>
    <w:tmpl w:val="7ACEC268"/>
    <w:lvl w:ilvl="0" w:tplc="61347A4C">
      <w:start w:val="1"/>
      <w:numFmt w:val="bullet"/>
      <w:lvlText w:val="-"/>
      <w:lvlJc w:val="left"/>
      <w:pPr>
        <w:ind w:left="748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3" w15:restartNumberingAfterBreak="1">
    <w:nsid w:val="30555A3B"/>
    <w:multiLevelType w:val="hybridMultilevel"/>
    <w:tmpl w:val="803AC3BE"/>
    <w:lvl w:ilvl="0" w:tplc="61347A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314B3590"/>
    <w:multiLevelType w:val="hybridMultilevel"/>
    <w:tmpl w:val="47921274"/>
    <w:lvl w:ilvl="0" w:tplc="61347A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322F7F52"/>
    <w:multiLevelType w:val="hybridMultilevel"/>
    <w:tmpl w:val="72440DC4"/>
    <w:styleLink w:val="Estiloimportado38"/>
    <w:lvl w:ilvl="0" w:tplc="93E05CFE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850CD80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63CEE34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E866B62">
      <w:start w:val="1"/>
      <w:numFmt w:val="bullet"/>
      <w:lvlText w:val="•"/>
      <w:lvlJc w:val="left"/>
      <w:pPr>
        <w:tabs>
          <w:tab w:val="num" w:pos="2832"/>
        </w:tabs>
        <w:ind w:left="284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BA628B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D3E24EC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8ACEFDC">
      <w:start w:val="1"/>
      <w:numFmt w:val="bullet"/>
      <w:lvlText w:val="•"/>
      <w:lvlJc w:val="left"/>
      <w:pPr>
        <w:tabs>
          <w:tab w:val="num" w:pos="4956"/>
        </w:tabs>
        <w:ind w:left="4968" w:hanging="2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F3260FC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85456B0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1">
    <w:nsid w:val="379475A1"/>
    <w:multiLevelType w:val="hybridMultilevel"/>
    <w:tmpl w:val="1428C406"/>
    <w:lvl w:ilvl="0" w:tplc="040A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7" w15:restartNumberingAfterBreak="1">
    <w:nsid w:val="3D5069E1"/>
    <w:multiLevelType w:val="multilevel"/>
    <w:tmpl w:val="61347A4C"/>
    <w:styleLink w:val="Estilounidadesdidcticas"/>
    <w:lvl w:ilvl="0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4F1A6EAB"/>
    <w:multiLevelType w:val="multilevel"/>
    <w:tmpl w:val="C94AB80A"/>
    <w:styleLink w:val="-a-"/>
    <w:lvl w:ilvl="0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000000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1">
    <w:nsid w:val="507A0BB0"/>
    <w:multiLevelType w:val="hybridMultilevel"/>
    <w:tmpl w:val="70B8A1B2"/>
    <w:lvl w:ilvl="0" w:tplc="AB2093DE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color w:val="007FA3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65923"/>
    <w:multiLevelType w:val="hybridMultilevel"/>
    <w:tmpl w:val="B91E4A0E"/>
    <w:lvl w:ilvl="0" w:tplc="22EC1616">
      <w:numFmt w:val="bullet"/>
      <w:lvlText w:val="-"/>
      <w:lvlJc w:val="left"/>
      <w:pPr>
        <w:ind w:left="560" w:hanging="360"/>
      </w:pPr>
      <w:rPr>
        <w:rFonts w:ascii="Verdana" w:eastAsia="MS P????" w:hAnsi="Verdana" w:cs="PlayfairDisplay-Bold" w:hint="default"/>
      </w:rPr>
    </w:lvl>
    <w:lvl w:ilvl="1" w:tplc="040A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1" w15:restartNumberingAfterBreak="1">
    <w:nsid w:val="5893461B"/>
    <w:multiLevelType w:val="hybridMultilevel"/>
    <w:tmpl w:val="AB9AA74C"/>
    <w:lvl w:ilvl="0" w:tplc="61347A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4E6BD9"/>
    <w:multiLevelType w:val="hybridMultilevel"/>
    <w:tmpl w:val="43D82EA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1">
    <w:nsid w:val="611413D9"/>
    <w:multiLevelType w:val="hybridMultilevel"/>
    <w:tmpl w:val="5E88EF2E"/>
    <w:lvl w:ilvl="0" w:tplc="61347A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672F4147"/>
    <w:multiLevelType w:val="hybridMultilevel"/>
    <w:tmpl w:val="052A7AB0"/>
    <w:lvl w:ilvl="0" w:tplc="61347A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1">
    <w:nsid w:val="74E306F7"/>
    <w:multiLevelType w:val="hybridMultilevel"/>
    <w:tmpl w:val="A0AEE17C"/>
    <w:styleLink w:val="Estiloimportado7"/>
    <w:lvl w:ilvl="0" w:tplc="FD58B5FA">
      <w:start w:val="1"/>
      <w:numFmt w:val="bullet"/>
      <w:lvlText w:val="·"/>
      <w:lvlJc w:val="left"/>
      <w:pPr>
        <w:tabs>
          <w:tab w:val="left" w:pos="397"/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8BC58FA">
      <w:start w:val="1"/>
      <w:numFmt w:val="bullet"/>
      <w:lvlText w:val="o"/>
      <w:lvlJc w:val="left"/>
      <w:pPr>
        <w:tabs>
          <w:tab w:val="num" w:pos="1416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B3051E6">
      <w:start w:val="1"/>
      <w:numFmt w:val="bullet"/>
      <w:lvlText w:val="▪"/>
      <w:lvlJc w:val="left"/>
      <w:pPr>
        <w:tabs>
          <w:tab w:val="num" w:pos="2124"/>
        </w:tabs>
        <w:ind w:left="2148" w:hanging="348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DF0CD32">
      <w:start w:val="1"/>
      <w:numFmt w:val="bullet"/>
      <w:lvlText w:val="•"/>
      <w:lvlJc w:val="left"/>
      <w:pPr>
        <w:tabs>
          <w:tab w:val="num" w:pos="2832"/>
        </w:tabs>
        <w:ind w:left="2856" w:hanging="336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E610EC">
      <w:start w:val="1"/>
      <w:numFmt w:val="bullet"/>
      <w:lvlText w:val="o"/>
      <w:lvlJc w:val="left"/>
      <w:pPr>
        <w:tabs>
          <w:tab w:val="num" w:pos="3540"/>
        </w:tabs>
        <w:ind w:left="3564" w:hanging="324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A9C9F04">
      <w:start w:val="1"/>
      <w:numFmt w:val="bullet"/>
      <w:lvlText w:val="▪"/>
      <w:lvlJc w:val="left"/>
      <w:pPr>
        <w:tabs>
          <w:tab w:val="num" w:pos="4248"/>
        </w:tabs>
        <w:ind w:left="4272" w:hanging="312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B68DA48">
      <w:start w:val="1"/>
      <w:numFmt w:val="bullet"/>
      <w:lvlText w:val="•"/>
      <w:lvlJc w:val="left"/>
      <w:pPr>
        <w:tabs>
          <w:tab w:val="num" w:pos="4956"/>
        </w:tabs>
        <w:ind w:left="4980" w:hanging="3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FA45C6C">
      <w:start w:val="1"/>
      <w:numFmt w:val="bullet"/>
      <w:lvlText w:val="o"/>
      <w:lvlJc w:val="left"/>
      <w:pPr>
        <w:tabs>
          <w:tab w:val="num" w:pos="5664"/>
        </w:tabs>
        <w:ind w:left="5688" w:hanging="288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F0107A">
      <w:start w:val="1"/>
      <w:numFmt w:val="bullet"/>
      <w:lvlText w:val="▪"/>
      <w:lvlJc w:val="left"/>
      <w:pPr>
        <w:tabs>
          <w:tab w:val="num" w:pos="6372"/>
        </w:tabs>
        <w:ind w:left="6396" w:hanging="276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1">
    <w:nsid w:val="7CE53628"/>
    <w:multiLevelType w:val="hybridMultilevel"/>
    <w:tmpl w:val="BBFC3DBE"/>
    <w:lvl w:ilvl="0" w:tplc="61347A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342689">
    <w:abstractNumId w:val="1"/>
  </w:num>
  <w:num w:numId="2" w16cid:durableId="1955482122">
    <w:abstractNumId w:val="0"/>
  </w:num>
  <w:num w:numId="3" w16cid:durableId="577133877">
    <w:abstractNumId w:val="17"/>
  </w:num>
  <w:num w:numId="4" w16cid:durableId="1165822070">
    <w:abstractNumId w:val="5"/>
    <w:lvlOverride w:ilvl="0">
      <w:startOverride w:val="1"/>
    </w:lvlOverride>
  </w:num>
  <w:num w:numId="5" w16cid:durableId="437456612">
    <w:abstractNumId w:val="18"/>
  </w:num>
  <w:num w:numId="6" w16cid:durableId="1481459988">
    <w:abstractNumId w:val="15"/>
  </w:num>
  <w:num w:numId="7" w16cid:durableId="1068846881">
    <w:abstractNumId w:val="25"/>
  </w:num>
  <w:num w:numId="8" w16cid:durableId="1760637385">
    <w:abstractNumId w:val="4"/>
  </w:num>
  <w:num w:numId="9" w16cid:durableId="802774368">
    <w:abstractNumId w:val="12"/>
  </w:num>
  <w:num w:numId="10" w16cid:durableId="2097092269">
    <w:abstractNumId w:val="21"/>
  </w:num>
  <w:num w:numId="11" w16cid:durableId="2118406126">
    <w:abstractNumId w:val="3"/>
  </w:num>
  <w:num w:numId="12" w16cid:durableId="286159620">
    <w:abstractNumId w:val="13"/>
  </w:num>
  <w:num w:numId="13" w16cid:durableId="2131702151">
    <w:abstractNumId w:val="7"/>
  </w:num>
  <w:num w:numId="14" w16cid:durableId="956565997">
    <w:abstractNumId w:val="24"/>
  </w:num>
  <w:num w:numId="15" w16cid:durableId="651644302">
    <w:abstractNumId w:val="10"/>
  </w:num>
  <w:num w:numId="16" w16cid:durableId="1467817689">
    <w:abstractNumId w:val="2"/>
  </w:num>
  <w:num w:numId="17" w16cid:durableId="803280841">
    <w:abstractNumId w:val="26"/>
  </w:num>
  <w:num w:numId="18" w16cid:durableId="573471658">
    <w:abstractNumId w:val="6"/>
  </w:num>
  <w:num w:numId="19" w16cid:durableId="50231245">
    <w:abstractNumId w:val="19"/>
  </w:num>
  <w:num w:numId="20" w16cid:durableId="1245994096">
    <w:abstractNumId w:val="14"/>
  </w:num>
  <w:num w:numId="21" w16cid:durableId="2048674021">
    <w:abstractNumId w:val="8"/>
  </w:num>
  <w:num w:numId="22" w16cid:durableId="1138689388">
    <w:abstractNumId w:val="23"/>
  </w:num>
  <w:num w:numId="23" w16cid:durableId="931473947">
    <w:abstractNumId w:val="9"/>
  </w:num>
  <w:num w:numId="24" w16cid:durableId="1831945985">
    <w:abstractNumId w:val="16"/>
  </w:num>
  <w:num w:numId="25" w16cid:durableId="1431924929">
    <w:abstractNumId w:val="22"/>
  </w:num>
  <w:num w:numId="26" w16cid:durableId="212233103">
    <w:abstractNumId w:val="20"/>
  </w:num>
  <w:num w:numId="27" w16cid:durableId="1034385929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51A"/>
    <w:rsid w:val="00001611"/>
    <w:rsid w:val="00001D6E"/>
    <w:rsid w:val="00002705"/>
    <w:rsid w:val="0000451A"/>
    <w:rsid w:val="000072DF"/>
    <w:rsid w:val="000076D1"/>
    <w:rsid w:val="000126E3"/>
    <w:rsid w:val="00014615"/>
    <w:rsid w:val="00020DB6"/>
    <w:rsid w:val="000230BC"/>
    <w:rsid w:val="000310B2"/>
    <w:rsid w:val="000323C1"/>
    <w:rsid w:val="00032FA7"/>
    <w:rsid w:val="000338C0"/>
    <w:rsid w:val="00034B91"/>
    <w:rsid w:val="0004001C"/>
    <w:rsid w:val="00041A36"/>
    <w:rsid w:val="000446CC"/>
    <w:rsid w:val="00045703"/>
    <w:rsid w:val="000504C8"/>
    <w:rsid w:val="00053D5C"/>
    <w:rsid w:val="000563B4"/>
    <w:rsid w:val="00061FCA"/>
    <w:rsid w:val="00065C72"/>
    <w:rsid w:val="00071EA4"/>
    <w:rsid w:val="0007545B"/>
    <w:rsid w:val="00077A12"/>
    <w:rsid w:val="0008105D"/>
    <w:rsid w:val="00081C6F"/>
    <w:rsid w:val="00082700"/>
    <w:rsid w:val="00084228"/>
    <w:rsid w:val="00084416"/>
    <w:rsid w:val="000872A2"/>
    <w:rsid w:val="00087C8D"/>
    <w:rsid w:val="00091A1B"/>
    <w:rsid w:val="00092409"/>
    <w:rsid w:val="00094324"/>
    <w:rsid w:val="00096081"/>
    <w:rsid w:val="000A343A"/>
    <w:rsid w:val="000A4C8A"/>
    <w:rsid w:val="000A4EEC"/>
    <w:rsid w:val="000B0A69"/>
    <w:rsid w:val="000B2022"/>
    <w:rsid w:val="000B3A49"/>
    <w:rsid w:val="000B5175"/>
    <w:rsid w:val="000B7EDB"/>
    <w:rsid w:val="000C082F"/>
    <w:rsid w:val="000C08A2"/>
    <w:rsid w:val="000C2402"/>
    <w:rsid w:val="000C27A8"/>
    <w:rsid w:val="000C3553"/>
    <w:rsid w:val="000C3A4B"/>
    <w:rsid w:val="000C6928"/>
    <w:rsid w:val="000D62EB"/>
    <w:rsid w:val="000E0601"/>
    <w:rsid w:val="000E3507"/>
    <w:rsid w:val="000E36B8"/>
    <w:rsid w:val="000E6270"/>
    <w:rsid w:val="000F2B2B"/>
    <w:rsid w:val="000F4A9A"/>
    <w:rsid w:val="00100498"/>
    <w:rsid w:val="00101658"/>
    <w:rsid w:val="00102F87"/>
    <w:rsid w:val="00103878"/>
    <w:rsid w:val="00104D99"/>
    <w:rsid w:val="001147B8"/>
    <w:rsid w:val="00125A6D"/>
    <w:rsid w:val="00126251"/>
    <w:rsid w:val="0012682B"/>
    <w:rsid w:val="00130D0D"/>
    <w:rsid w:val="00131019"/>
    <w:rsid w:val="00131367"/>
    <w:rsid w:val="001314A6"/>
    <w:rsid w:val="00131DD0"/>
    <w:rsid w:val="0013399A"/>
    <w:rsid w:val="00133D99"/>
    <w:rsid w:val="00134F1A"/>
    <w:rsid w:val="00135842"/>
    <w:rsid w:val="001363AD"/>
    <w:rsid w:val="00136FAC"/>
    <w:rsid w:val="001404A3"/>
    <w:rsid w:val="00142D38"/>
    <w:rsid w:val="00144294"/>
    <w:rsid w:val="00147A96"/>
    <w:rsid w:val="0015207D"/>
    <w:rsid w:val="00155C02"/>
    <w:rsid w:val="0015613E"/>
    <w:rsid w:val="00172A3B"/>
    <w:rsid w:val="001730D1"/>
    <w:rsid w:val="00174AE6"/>
    <w:rsid w:val="0018240A"/>
    <w:rsid w:val="00190945"/>
    <w:rsid w:val="00194345"/>
    <w:rsid w:val="0019762D"/>
    <w:rsid w:val="001A0725"/>
    <w:rsid w:val="001A2066"/>
    <w:rsid w:val="001A22F4"/>
    <w:rsid w:val="001A7024"/>
    <w:rsid w:val="001B11CF"/>
    <w:rsid w:val="001B387A"/>
    <w:rsid w:val="001C1BEF"/>
    <w:rsid w:val="001C1DD4"/>
    <w:rsid w:val="001C60AD"/>
    <w:rsid w:val="001C673E"/>
    <w:rsid w:val="001D4408"/>
    <w:rsid w:val="001D4658"/>
    <w:rsid w:val="001D5513"/>
    <w:rsid w:val="001D6101"/>
    <w:rsid w:val="001E0CDE"/>
    <w:rsid w:val="001E21C5"/>
    <w:rsid w:val="001E36DB"/>
    <w:rsid w:val="001E3DF3"/>
    <w:rsid w:val="001E43C0"/>
    <w:rsid w:val="001E5B00"/>
    <w:rsid w:val="001F0A36"/>
    <w:rsid w:val="001F130A"/>
    <w:rsid w:val="001F2B78"/>
    <w:rsid w:val="001F6520"/>
    <w:rsid w:val="0020002F"/>
    <w:rsid w:val="00200444"/>
    <w:rsid w:val="00200900"/>
    <w:rsid w:val="00200962"/>
    <w:rsid w:val="00202A89"/>
    <w:rsid w:val="0020321A"/>
    <w:rsid w:val="002040E1"/>
    <w:rsid w:val="00204460"/>
    <w:rsid w:val="002047F8"/>
    <w:rsid w:val="0020558B"/>
    <w:rsid w:val="00206A8F"/>
    <w:rsid w:val="002079D7"/>
    <w:rsid w:val="00220EEC"/>
    <w:rsid w:val="00226FC4"/>
    <w:rsid w:val="00231FE2"/>
    <w:rsid w:val="00237812"/>
    <w:rsid w:val="00242398"/>
    <w:rsid w:val="00244DB4"/>
    <w:rsid w:val="00244DFF"/>
    <w:rsid w:val="00245409"/>
    <w:rsid w:val="00246D11"/>
    <w:rsid w:val="00247992"/>
    <w:rsid w:val="00252370"/>
    <w:rsid w:val="00253518"/>
    <w:rsid w:val="002550C1"/>
    <w:rsid w:val="00262546"/>
    <w:rsid w:val="0026420D"/>
    <w:rsid w:val="002679FF"/>
    <w:rsid w:val="0027144B"/>
    <w:rsid w:val="00276C91"/>
    <w:rsid w:val="00277175"/>
    <w:rsid w:val="0028244C"/>
    <w:rsid w:val="002826A6"/>
    <w:rsid w:val="00282CDB"/>
    <w:rsid w:val="00287FD3"/>
    <w:rsid w:val="00290063"/>
    <w:rsid w:val="002911AA"/>
    <w:rsid w:val="00291645"/>
    <w:rsid w:val="0029276D"/>
    <w:rsid w:val="002932DA"/>
    <w:rsid w:val="00293496"/>
    <w:rsid w:val="002976A8"/>
    <w:rsid w:val="002A4A63"/>
    <w:rsid w:val="002A574A"/>
    <w:rsid w:val="002A669F"/>
    <w:rsid w:val="002B2D7B"/>
    <w:rsid w:val="002B2E91"/>
    <w:rsid w:val="002B2EA9"/>
    <w:rsid w:val="002B4C28"/>
    <w:rsid w:val="002B5F36"/>
    <w:rsid w:val="002B7154"/>
    <w:rsid w:val="002B7DE4"/>
    <w:rsid w:val="002D033F"/>
    <w:rsid w:val="002D2DB9"/>
    <w:rsid w:val="002D7746"/>
    <w:rsid w:val="002E0A53"/>
    <w:rsid w:val="002E134F"/>
    <w:rsid w:val="002E155F"/>
    <w:rsid w:val="002E1CD6"/>
    <w:rsid w:val="002E6B8C"/>
    <w:rsid w:val="002F16BD"/>
    <w:rsid w:val="002F1F8E"/>
    <w:rsid w:val="002F27F5"/>
    <w:rsid w:val="002F504B"/>
    <w:rsid w:val="002F6852"/>
    <w:rsid w:val="002F7412"/>
    <w:rsid w:val="00301484"/>
    <w:rsid w:val="0030171B"/>
    <w:rsid w:val="00303E10"/>
    <w:rsid w:val="00305C3F"/>
    <w:rsid w:val="00310665"/>
    <w:rsid w:val="003123E2"/>
    <w:rsid w:val="003136E6"/>
    <w:rsid w:val="00315E20"/>
    <w:rsid w:val="00317FDE"/>
    <w:rsid w:val="00320C73"/>
    <w:rsid w:val="00321A97"/>
    <w:rsid w:val="00321D9B"/>
    <w:rsid w:val="00324651"/>
    <w:rsid w:val="0032630D"/>
    <w:rsid w:val="00331CC1"/>
    <w:rsid w:val="00332100"/>
    <w:rsid w:val="003337DC"/>
    <w:rsid w:val="00333DD4"/>
    <w:rsid w:val="00335EF5"/>
    <w:rsid w:val="00336503"/>
    <w:rsid w:val="00336CAF"/>
    <w:rsid w:val="00342FB5"/>
    <w:rsid w:val="003445B2"/>
    <w:rsid w:val="0034787C"/>
    <w:rsid w:val="003563E5"/>
    <w:rsid w:val="00363F73"/>
    <w:rsid w:val="00366460"/>
    <w:rsid w:val="00372039"/>
    <w:rsid w:val="0037698E"/>
    <w:rsid w:val="00377BBB"/>
    <w:rsid w:val="00380B14"/>
    <w:rsid w:val="00381BFE"/>
    <w:rsid w:val="003844B1"/>
    <w:rsid w:val="003907C9"/>
    <w:rsid w:val="00392771"/>
    <w:rsid w:val="003956FB"/>
    <w:rsid w:val="00395A63"/>
    <w:rsid w:val="003A2B8C"/>
    <w:rsid w:val="003A43AB"/>
    <w:rsid w:val="003B09A5"/>
    <w:rsid w:val="003B0AD9"/>
    <w:rsid w:val="003B612B"/>
    <w:rsid w:val="003B7667"/>
    <w:rsid w:val="003C216E"/>
    <w:rsid w:val="003C23B1"/>
    <w:rsid w:val="003C56A1"/>
    <w:rsid w:val="003D09EF"/>
    <w:rsid w:val="003D1095"/>
    <w:rsid w:val="003D3487"/>
    <w:rsid w:val="003D40DF"/>
    <w:rsid w:val="003E0231"/>
    <w:rsid w:val="003E05D3"/>
    <w:rsid w:val="003E0E78"/>
    <w:rsid w:val="003E116C"/>
    <w:rsid w:val="003E34B9"/>
    <w:rsid w:val="003E3AB6"/>
    <w:rsid w:val="003E49EB"/>
    <w:rsid w:val="003E4AAE"/>
    <w:rsid w:val="003E572A"/>
    <w:rsid w:val="003E58E3"/>
    <w:rsid w:val="003E6703"/>
    <w:rsid w:val="003F0F38"/>
    <w:rsid w:val="003F0F5B"/>
    <w:rsid w:val="003F23F9"/>
    <w:rsid w:val="003F4B33"/>
    <w:rsid w:val="003F568B"/>
    <w:rsid w:val="003F7BEF"/>
    <w:rsid w:val="004022CB"/>
    <w:rsid w:val="00402822"/>
    <w:rsid w:val="00402D8E"/>
    <w:rsid w:val="004050BF"/>
    <w:rsid w:val="004062FF"/>
    <w:rsid w:val="00412BDB"/>
    <w:rsid w:val="0041528A"/>
    <w:rsid w:val="004152DB"/>
    <w:rsid w:val="00421E45"/>
    <w:rsid w:val="00422FB1"/>
    <w:rsid w:val="00423410"/>
    <w:rsid w:val="00426CA2"/>
    <w:rsid w:val="004337C8"/>
    <w:rsid w:val="004351E4"/>
    <w:rsid w:val="004401F3"/>
    <w:rsid w:val="0044191A"/>
    <w:rsid w:val="004430E6"/>
    <w:rsid w:val="0044449F"/>
    <w:rsid w:val="00444A87"/>
    <w:rsid w:val="004455C7"/>
    <w:rsid w:val="004457F0"/>
    <w:rsid w:val="0044759F"/>
    <w:rsid w:val="00450921"/>
    <w:rsid w:val="00451841"/>
    <w:rsid w:val="0045365C"/>
    <w:rsid w:val="00453E89"/>
    <w:rsid w:val="004541D3"/>
    <w:rsid w:val="00454796"/>
    <w:rsid w:val="0045482A"/>
    <w:rsid w:val="00454AE5"/>
    <w:rsid w:val="00454C1B"/>
    <w:rsid w:val="00474170"/>
    <w:rsid w:val="00474637"/>
    <w:rsid w:val="00474D8F"/>
    <w:rsid w:val="00477361"/>
    <w:rsid w:val="004806ED"/>
    <w:rsid w:val="00481FFA"/>
    <w:rsid w:val="00483235"/>
    <w:rsid w:val="004860C6"/>
    <w:rsid w:val="004901B5"/>
    <w:rsid w:val="0049257E"/>
    <w:rsid w:val="00494EF0"/>
    <w:rsid w:val="00495DDC"/>
    <w:rsid w:val="004A1BE3"/>
    <w:rsid w:val="004A2E49"/>
    <w:rsid w:val="004A7BA0"/>
    <w:rsid w:val="004B5E32"/>
    <w:rsid w:val="004C131E"/>
    <w:rsid w:val="004C2C76"/>
    <w:rsid w:val="004C3A02"/>
    <w:rsid w:val="004C63CD"/>
    <w:rsid w:val="004C7659"/>
    <w:rsid w:val="004C7FA6"/>
    <w:rsid w:val="004D0BBC"/>
    <w:rsid w:val="004E00F5"/>
    <w:rsid w:val="004E7517"/>
    <w:rsid w:val="004F245F"/>
    <w:rsid w:val="004F3C5C"/>
    <w:rsid w:val="005029AA"/>
    <w:rsid w:val="0050374D"/>
    <w:rsid w:val="005057B2"/>
    <w:rsid w:val="00507456"/>
    <w:rsid w:val="00507D19"/>
    <w:rsid w:val="00510C4C"/>
    <w:rsid w:val="0051444D"/>
    <w:rsid w:val="00514550"/>
    <w:rsid w:val="005157F5"/>
    <w:rsid w:val="0051626F"/>
    <w:rsid w:val="00521401"/>
    <w:rsid w:val="00526421"/>
    <w:rsid w:val="0052709D"/>
    <w:rsid w:val="00531342"/>
    <w:rsid w:val="00535FD1"/>
    <w:rsid w:val="005377CD"/>
    <w:rsid w:val="00537807"/>
    <w:rsid w:val="005404DA"/>
    <w:rsid w:val="00542643"/>
    <w:rsid w:val="005453DB"/>
    <w:rsid w:val="005502F1"/>
    <w:rsid w:val="00555374"/>
    <w:rsid w:val="0055688B"/>
    <w:rsid w:val="00556AB6"/>
    <w:rsid w:val="00564D05"/>
    <w:rsid w:val="005678C2"/>
    <w:rsid w:val="005728F1"/>
    <w:rsid w:val="00582B30"/>
    <w:rsid w:val="00583DD5"/>
    <w:rsid w:val="00583E58"/>
    <w:rsid w:val="00585FCC"/>
    <w:rsid w:val="00593B53"/>
    <w:rsid w:val="00596D62"/>
    <w:rsid w:val="005A000A"/>
    <w:rsid w:val="005A658E"/>
    <w:rsid w:val="005B36E6"/>
    <w:rsid w:val="005B577C"/>
    <w:rsid w:val="005B6823"/>
    <w:rsid w:val="005C0A88"/>
    <w:rsid w:val="005C6020"/>
    <w:rsid w:val="005C775D"/>
    <w:rsid w:val="005D30B0"/>
    <w:rsid w:val="005E040C"/>
    <w:rsid w:val="005E1627"/>
    <w:rsid w:val="005E2D6F"/>
    <w:rsid w:val="005E50F2"/>
    <w:rsid w:val="005E555D"/>
    <w:rsid w:val="005F30C0"/>
    <w:rsid w:val="005F518D"/>
    <w:rsid w:val="00601CB8"/>
    <w:rsid w:val="00602974"/>
    <w:rsid w:val="00603BE3"/>
    <w:rsid w:val="00604DFA"/>
    <w:rsid w:val="00605AE9"/>
    <w:rsid w:val="00605BCF"/>
    <w:rsid w:val="00605E26"/>
    <w:rsid w:val="0060610A"/>
    <w:rsid w:val="00610384"/>
    <w:rsid w:val="00614C64"/>
    <w:rsid w:val="00623B60"/>
    <w:rsid w:val="00624663"/>
    <w:rsid w:val="00626F1E"/>
    <w:rsid w:val="006330E2"/>
    <w:rsid w:val="00636062"/>
    <w:rsid w:val="00641955"/>
    <w:rsid w:val="00651182"/>
    <w:rsid w:val="00660D33"/>
    <w:rsid w:val="0066433F"/>
    <w:rsid w:val="00664525"/>
    <w:rsid w:val="00665F8A"/>
    <w:rsid w:val="00667031"/>
    <w:rsid w:val="006672C7"/>
    <w:rsid w:val="00667CE5"/>
    <w:rsid w:val="00670503"/>
    <w:rsid w:val="00674A85"/>
    <w:rsid w:val="00682FC1"/>
    <w:rsid w:val="00687F20"/>
    <w:rsid w:val="006908FD"/>
    <w:rsid w:val="00690CCF"/>
    <w:rsid w:val="00691D5E"/>
    <w:rsid w:val="00694DB7"/>
    <w:rsid w:val="00695645"/>
    <w:rsid w:val="00696530"/>
    <w:rsid w:val="0069723F"/>
    <w:rsid w:val="006A032F"/>
    <w:rsid w:val="006A2C78"/>
    <w:rsid w:val="006A5758"/>
    <w:rsid w:val="006B5E2C"/>
    <w:rsid w:val="006B6BCC"/>
    <w:rsid w:val="006C1D1B"/>
    <w:rsid w:val="006C2C4B"/>
    <w:rsid w:val="006C46F6"/>
    <w:rsid w:val="006D066D"/>
    <w:rsid w:val="006D10FC"/>
    <w:rsid w:val="006D13B3"/>
    <w:rsid w:val="006D4DAF"/>
    <w:rsid w:val="006D6A48"/>
    <w:rsid w:val="006E0225"/>
    <w:rsid w:val="006F1D30"/>
    <w:rsid w:val="006F3414"/>
    <w:rsid w:val="006F494C"/>
    <w:rsid w:val="007004A4"/>
    <w:rsid w:val="00704DBB"/>
    <w:rsid w:val="00705A7B"/>
    <w:rsid w:val="0071026E"/>
    <w:rsid w:val="00711BB5"/>
    <w:rsid w:val="0071586A"/>
    <w:rsid w:val="00716BE8"/>
    <w:rsid w:val="007248F0"/>
    <w:rsid w:val="0072503D"/>
    <w:rsid w:val="00727DCB"/>
    <w:rsid w:val="00732720"/>
    <w:rsid w:val="0074121F"/>
    <w:rsid w:val="0074174A"/>
    <w:rsid w:val="007440C3"/>
    <w:rsid w:val="00745437"/>
    <w:rsid w:val="0075008E"/>
    <w:rsid w:val="00751C14"/>
    <w:rsid w:val="007560AC"/>
    <w:rsid w:val="007628EB"/>
    <w:rsid w:val="007628ED"/>
    <w:rsid w:val="00763E56"/>
    <w:rsid w:val="007641B9"/>
    <w:rsid w:val="00772D74"/>
    <w:rsid w:val="00773B68"/>
    <w:rsid w:val="00774659"/>
    <w:rsid w:val="00777597"/>
    <w:rsid w:val="007835B1"/>
    <w:rsid w:val="007864A3"/>
    <w:rsid w:val="007901BC"/>
    <w:rsid w:val="007925A8"/>
    <w:rsid w:val="00794D2B"/>
    <w:rsid w:val="007A0965"/>
    <w:rsid w:val="007A1A23"/>
    <w:rsid w:val="007A26F8"/>
    <w:rsid w:val="007A50BE"/>
    <w:rsid w:val="007A6E69"/>
    <w:rsid w:val="007A6F41"/>
    <w:rsid w:val="007A74D8"/>
    <w:rsid w:val="007A7C95"/>
    <w:rsid w:val="007B2B21"/>
    <w:rsid w:val="007B48E6"/>
    <w:rsid w:val="007B5830"/>
    <w:rsid w:val="007B7CBD"/>
    <w:rsid w:val="007C06EA"/>
    <w:rsid w:val="007C0D00"/>
    <w:rsid w:val="007C5701"/>
    <w:rsid w:val="007C74F7"/>
    <w:rsid w:val="007D7769"/>
    <w:rsid w:val="007F32C3"/>
    <w:rsid w:val="007F5433"/>
    <w:rsid w:val="007F68CD"/>
    <w:rsid w:val="00805172"/>
    <w:rsid w:val="008052F4"/>
    <w:rsid w:val="008066D7"/>
    <w:rsid w:val="008136B4"/>
    <w:rsid w:val="008223FE"/>
    <w:rsid w:val="008244EF"/>
    <w:rsid w:val="00824A17"/>
    <w:rsid w:val="008279A0"/>
    <w:rsid w:val="00830394"/>
    <w:rsid w:val="008304A5"/>
    <w:rsid w:val="00835672"/>
    <w:rsid w:val="00835F2A"/>
    <w:rsid w:val="008417F6"/>
    <w:rsid w:val="008422F8"/>
    <w:rsid w:val="00842AF8"/>
    <w:rsid w:val="00843D72"/>
    <w:rsid w:val="0084528C"/>
    <w:rsid w:val="00847FD3"/>
    <w:rsid w:val="00851A3A"/>
    <w:rsid w:val="0086092A"/>
    <w:rsid w:val="00860D28"/>
    <w:rsid w:val="00862451"/>
    <w:rsid w:val="00862D3A"/>
    <w:rsid w:val="00864BED"/>
    <w:rsid w:val="00865E56"/>
    <w:rsid w:val="00866A70"/>
    <w:rsid w:val="00866CA6"/>
    <w:rsid w:val="008714C6"/>
    <w:rsid w:val="00874323"/>
    <w:rsid w:val="00875EDB"/>
    <w:rsid w:val="00876470"/>
    <w:rsid w:val="00882CBE"/>
    <w:rsid w:val="008840EA"/>
    <w:rsid w:val="0089208A"/>
    <w:rsid w:val="00895432"/>
    <w:rsid w:val="008970B1"/>
    <w:rsid w:val="00897592"/>
    <w:rsid w:val="00897F75"/>
    <w:rsid w:val="008A3542"/>
    <w:rsid w:val="008B06BD"/>
    <w:rsid w:val="008B17CC"/>
    <w:rsid w:val="008B5CA2"/>
    <w:rsid w:val="008B65F0"/>
    <w:rsid w:val="008C2CC4"/>
    <w:rsid w:val="008D01A6"/>
    <w:rsid w:val="008D1AB6"/>
    <w:rsid w:val="008D3335"/>
    <w:rsid w:val="008D6E75"/>
    <w:rsid w:val="008E465A"/>
    <w:rsid w:val="008E558A"/>
    <w:rsid w:val="008F4D97"/>
    <w:rsid w:val="008F5871"/>
    <w:rsid w:val="008F686C"/>
    <w:rsid w:val="008F6994"/>
    <w:rsid w:val="00900CE5"/>
    <w:rsid w:val="0090308D"/>
    <w:rsid w:val="00904900"/>
    <w:rsid w:val="0090493B"/>
    <w:rsid w:val="009113E5"/>
    <w:rsid w:val="009129B3"/>
    <w:rsid w:val="00920117"/>
    <w:rsid w:val="009259B0"/>
    <w:rsid w:val="00933145"/>
    <w:rsid w:val="009406EE"/>
    <w:rsid w:val="009423C2"/>
    <w:rsid w:val="00942706"/>
    <w:rsid w:val="009428F5"/>
    <w:rsid w:val="00942903"/>
    <w:rsid w:val="00945C7E"/>
    <w:rsid w:val="00953787"/>
    <w:rsid w:val="00955CAE"/>
    <w:rsid w:val="009566DD"/>
    <w:rsid w:val="00963AD8"/>
    <w:rsid w:val="0096406D"/>
    <w:rsid w:val="009641A8"/>
    <w:rsid w:val="0096661C"/>
    <w:rsid w:val="009668E1"/>
    <w:rsid w:val="00966F08"/>
    <w:rsid w:val="00976E1E"/>
    <w:rsid w:val="00977ACE"/>
    <w:rsid w:val="0098205D"/>
    <w:rsid w:val="009836CF"/>
    <w:rsid w:val="00983CD2"/>
    <w:rsid w:val="009A0CC0"/>
    <w:rsid w:val="009A1902"/>
    <w:rsid w:val="009A2CBB"/>
    <w:rsid w:val="009A3663"/>
    <w:rsid w:val="009B31E4"/>
    <w:rsid w:val="009B3871"/>
    <w:rsid w:val="009B6C69"/>
    <w:rsid w:val="009C089C"/>
    <w:rsid w:val="009C2734"/>
    <w:rsid w:val="009C3024"/>
    <w:rsid w:val="009C3119"/>
    <w:rsid w:val="009C51AC"/>
    <w:rsid w:val="009C6CEF"/>
    <w:rsid w:val="009D0B4B"/>
    <w:rsid w:val="009D39D1"/>
    <w:rsid w:val="009D5A42"/>
    <w:rsid w:val="009D6432"/>
    <w:rsid w:val="009E02F5"/>
    <w:rsid w:val="009E0B03"/>
    <w:rsid w:val="009E11BD"/>
    <w:rsid w:val="009E22F0"/>
    <w:rsid w:val="009E2A86"/>
    <w:rsid w:val="009E3968"/>
    <w:rsid w:val="009E6A2C"/>
    <w:rsid w:val="009E74AE"/>
    <w:rsid w:val="009E74C4"/>
    <w:rsid w:val="009F0C4A"/>
    <w:rsid w:val="009F1D6D"/>
    <w:rsid w:val="009F518D"/>
    <w:rsid w:val="009F59C4"/>
    <w:rsid w:val="00A00B05"/>
    <w:rsid w:val="00A126CB"/>
    <w:rsid w:val="00A12BEC"/>
    <w:rsid w:val="00A25758"/>
    <w:rsid w:val="00A25FDF"/>
    <w:rsid w:val="00A27BD9"/>
    <w:rsid w:val="00A30294"/>
    <w:rsid w:val="00A31CFF"/>
    <w:rsid w:val="00A3206D"/>
    <w:rsid w:val="00A40610"/>
    <w:rsid w:val="00A42B4C"/>
    <w:rsid w:val="00A45998"/>
    <w:rsid w:val="00A45B8A"/>
    <w:rsid w:val="00A46E99"/>
    <w:rsid w:val="00A50576"/>
    <w:rsid w:val="00A57631"/>
    <w:rsid w:val="00A60240"/>
    <w:rsid w:val="00A616BA"/>
    <w:rsid w:val="00A62DC0"/>
    <w:rsid w:val="00A634AC"/>
    <w:rsid w:val="00A71B50"/>
    <w:rsid w:val="00A7670F"/>
    <w:rsid w:val="00A8049D"/>
    <w:rsid w:val="00A81860"/>
    <w:rsid w:val="00A820E8"/>
    <w:rsid w:val="00A82152"/>
    <w:rsid w:val="00A8380A"/>
    <w:rsid w:val="00A90190"/>
    <w:rsid w:val="00A93DAC"/>
    <w:rsid w:val="00AA66AF"/>
    <w:rsid w:val="00AA6E1D"/>
    <w:rsid w:val="00AB69B2"/>
    <w:rsid w:val="00AC0567"/>
    <w:rsid w:val="00AC1157"/>
    <w:rsid w:val="00AC48D9"/>
    <w:rsid w:val="00AC5313"/>
    <w:rsid w:val="00AC71FF"/>
    <w:rsid w:val="00AC721F"/>
    <w:rsid w:val="00AC7F65"/>
    <w:rsid w:val="00AD1245"/>
    <w:rsid w:val="00AD2C9B"/>
    <w:rsid w:val="00AD31B7"/>
    <w:rsid w:val="00AD4C40"/>
    <w:rsid w:val="00AD7D0C"/>
    <w:rsid w:val="00AD7E2A"/>
    <w:rsid w:val="00AE1ED3"/>
    <w:rsid w:val="00AE3F15"/>
    <w:rsid w:val="00AF1E19"/>
    <w:rsid w:val="00AF418E"/>
    <w:rsid w:val="00AF7A45"/>
    <w:rsid w:val="00B0158E"/>
    <w:rsid w:val="00B018D9"/>
    <w:rsid w:val="00B06875"/>
    <w:rsid w:val="00B1184D"/>
    <w:rsid w:val="00B133E7"/>
    <w:rsid w:val="00B16BE5"/>
    <w:rsid w:val="00B2379A"/>
    <w:rsid w:val="00B24C25"/>
    <w:rsid w:val="00B330B7"/>
    <w:rsid w:val="00B36900"/>
    <w:rsid w:val="00B405DB"/>
    <w:rsid w:val="00B40EAC"/>
    <w:rsid w:val="00B4132A"/>
    <w:rsid w:val="00B421D1"/>
    <w:rsid w:val="00B537AD"/>
    <w:rsid w:val="00B553F8"/>
    <w:rsid w:val="00B56410"/>
    <w:rsid w:val="00B56D33"/>
    <w:rsid w:val="00B56DA1"/>
    <w:rsid w:val="00B57104"/>
    <w:rsid w:val="00B64574"/>
    <w:rsid w:val="00B70326"/>
    <w:rsid w:val="00B705C7"/>
    <w:rsid w:val="00B70EBE"/>
    <w:rsid w:val="00B7205F"/>
    <w:rsid w:val="00B72F1B"/>
    <w:rsid w:val="00B72FE6"/>
    <w:rsid w:val="00B73256"/>
    <w:rsid w:val="00B736C2"/>
    <w:rsid w:val="00B75048"/>
    <w:rsid w:val="00B75635"/>
    <w:rsid w:val="00B76088"/>
    <w:rsid w:val="00B80EC1"/>
    <w:rsid w:val="00B905FE"/>
    <w:rsid w:val="00B926A0"/>
    <w:rsid w:val="00B9739C"/>
    <w:rsid w:val="00BB0E66"/>
    <w:rsid w:val="00BB235B"/>
    <w:rsid w:val="00BB383F"/>
    <w:rsid w:val="00BB5372"/>
    <w:rsid w:val="00BC070D"/>
    <w:rsid w:val="00BC0942"/>
    <w:rsid w:val="00BC54C6"/>
    <w:rsid w:val="00BC6B2F"/>
    <w:rsid w:val="00BD1873"/>
    <w:rsid w:val="00BD75FF"/>
    <w:rsid w:val="00BE05CF"/>
    <w:rsid w:val="00BE1FD8"/>
    <w:rsid w:val="00BE2B2A"/>
    <w:rsid w:val="00BE408A"/>
    <w:rsid w:val="00BE41CA"/>
    <w:rsid w:val="00BE63A4"/>
    <w:rsid w:val="00BE7494"/>
    <w:rsid w:val="00BF088E"/>
    <w:rsid w:val="00BF0D37"/>
    <w:rsid w:val="00BF283E"/>
    <w:rsid w:val="00BF5A6B"/>
    <w:rsid w:val="00BF5EE0"/>
    <w:rsid w:val="00BF6B3C"/>
    <w:rsid w:val="00C064DD"/>
    <w:rsid w:val="00C20D6B"/>
    <w:rsid w:val="00C2251F"/>
    <w:rsid w:val="00C24237"/>
    <w:rsid w:val="00C24458"/>
    <w:rsid w:val="00C24A26"/>
    <w:rsid w:val="00C264C4"/>
    <w:rsid w:val="00C30336"/>
    <w:rsid w:val="00C31960"/>
    <w:rsid w:val="00C3464E"/>
    <w:rsid w:val="00C36F2F"/>
    <w:rsid w:val="00C41D0A"/>
    <w:rsid w:val="00C426AD"/>
    <w:rsid w:val="00C46FE8"/>
    <w:rsid w:val="00C47F1B"/>
    <w:rsid w:val="00C52D64"/>
    <w:rsid w:val="00C53CE9"/>
    <w:rsid w:val="00C53D56"/>
    <w:rsid w:val="00C5736E"/>
    <w:rsid w:val="00C608E6"/>
    <w:rsid w:val="00C71866"/>
    <w:rsid w:val="00C72413"/>
    <w:rsid w:val="00C76095"/>
    <w:rsid w:val="00C77233"/>
    <w:rsid w:val="00C81742"/>
    <w:rsid w:val="00C83366"/>
    <w:rsid w:val="00C84BA7"/>
    <w:rsid w:val="00C866AC"/>
    <w:rsid w:val="00C91D47"/>
    <w:rsid w:val="00C92862"/>
    <w:rsid w:val="00C92A4C"/>
    <w:rsid w:val="00C96C6B"/>
    <w:rsid w:val="00CA3F34"/>
    <w:rsid w:val="00CB2834"/>
    <w:rsid w:val="00CB405E"/>
    <w:rsid w:val="00CB41B0"/>
    <w:rsid w:val="00CB4EB4"/>
    <w:rsid w:val="00CB5B9B"/>
    <w:rsid w:val="00CC2358"/>
    <w:rsid w:val="00CC7582"/>
    <w:rsid w:val="00CD0D7E"/>
    <w:rsid w:val="00CD3FC0"/>
    <w:rsid w:val="00CD4500"/>
    <w:rsid w:val="00CD5905"/>
    <w:rsid w:val="00CD6B74"/>
    <w:rsid w:val="00CD78B4"/>
    <w:rsid w:val="00CE1B7D"/>
    <w:rsid w:val="00CE2110"/>
    <w:rsid w:val="00CF0860"/>
    <w:rsid w:val="00CF7F01"/>
    <w:rsid w:val="00D01195"/>
    <w:rsid w:val="00D01C78"/>
    <w:rsid w:val="00D02E51"/>
    <w:rsid w:val="00D03C0E"/>
    <w:rsid w:val="00D067A6"/>
    <w:rsid w:val="00D06AD8"/>
    <w:rsid w:val="00D077B5"/>
    <w:rsid w:val="00D11982"/>
    <w:rsid w:val="00D13789"/>
    <w:rsid w:val="00D1463C"/>
    <w:rsid w:val="00D1488C"/>
    <w:rsid w:val="00D15F2F"/>
    <w:rsid w:val="00D21458"/>
    <w:rsid w:val="00D2340B"/>
    <w:rsid w:val="00D278BD"/>
    <w:rsid w:val="00D42775"/>
    <w:rsid w:val="00D50611"/>
    <w:rsid w:val="00D50F9E"/>
    <w:rsid w:val="00D528C0"/>
    <w:rsid w:val="00D54434"/>
    <w:rsid w:val="00D55B17"/>
    <w:rsid w:val="00D6652C"/>
    <w:rsid w:val="00D6766F"/>
    <w:rsid w:val="00D728B7"/>
    <w:rsid w:val="00D7375D"/>
    <w:rsid w:val="00D910A6"/>
    <w:rsid w:val="00D91331"/>
    <w:rsid w:val="00D91370"/>
    <w:rsid w:val="00D91D6D"/>
    <w:rsid w:val="00D953E3"/>
    <w:rsid w:val="00DA3426"/>
    <w:rsid w:val="00DB05DA"/>
    <w:rsid w:val="00DB386D"/>
    <w:rsid w:val="00DC0FF8"/>
    <w:rsid w:val="00DD162C"/>
    <w:rsid w:val="00DD389D"/>
    <w:rsid w:val="00DE2F15"/>
    <w:rsid w:val="00DF573A"/>
    <w:rsid w:val="00DF5A3A"/>
    <w:rsid w:val="00DF5B37"/>
    <w:rsid w:val="00DF7CD2"/>
    <w:rsid w:val="00E02AC0"/>
    <w:rsid w:val="00E02FB5"/>
    <w:rsid w:val="00E04A39"/>
    <w:rsid w:val="00E052B2"/>
    <w:rsid w:val="00E064A7"/>
    <w:rsid w:val="00E07CA7"/>
    <w:rsid w:val="00E12F06"/>
    <w:rsid w:val="00E150B2"/>
    <w:rsid w:val="00E24B1A"/>
    <w:rsid w:val="00E26ADA"/>
    <w:rsid w:val="00E27F5E"/>
    <w:rsid w:val="00E3631F"/>
    <w:rsid w:val="00E4065B"/>
    <w:rsid w:val="00E4261D"/>
    <w:rsid w:val="00E472D6"/>
    <w:rsid w:val="00E475E0"/>
    <w:rsid w:val="00E5673A"/>
    <w:rsid w:val="00E607C2"/>
    <w:rsid w:val="00E629D8"/>
    <w:rsid w:val="00E63911"/>
    <w:rsid w:val="00E6453B"/>
    <w:rsid w:val="00E70DE8"/>
    <w:rsid w:val="00E73499"/>
    <w:rsid w:val="00E75A6D"/>
    <w:rsid w:val="00E81813"/>
    <w:rsid w:val="00E827A3"/>
    <w:rsid w:val="00E83B43"/>
    <w:rsid w:val="00E83E1D"/>
    <w:rsid w:val="00E85140"/>
    <w:rsid w:val="00E86029"/>
    <w:rsid w:val="00E86D66"/>
    <w:rsid w:val="00E9105A"/>
    <w:rsid w:val="00E97892"/>
    <w:rsid w:val="00E97C1B"/>
    <w:rsid w:val="00E97C28"/>
    <w:rsid w:val="00EA098D"/>
    <w:rsid w:val="00EA17FA"/>
    <w:rsid w:val="00EA364D"/>
    <w:rsid w:val="00EA424F"/>
    <w:rsid w:val="00EA5BF8"/>
    <w:rsid w:val="00EB2129"/>
    <w:rsid w:val="00EB22D1"/>
    <w:rsid w:val="00EB55C7"/>
    <w:rsid w:val="00EB7A6D"/>
    <w:rsid w:val="00EC1C6E"/>
    <w:rsid w:val="00EC7304"/>
    <w:rsid w:val="00ED0BEF"/>
    <w:rsid w:val="00ED1818"/>
    <w:rsid w:val="00ED2524"/>
    <w:rsid w:val="00ED29BC"/>
    <w:rsid w:val="00ED30D6"/>
    <w:rsid w:val="00EE0F24"/>
    <w:rsid w:val="00EE6C79"/>
    <w:rsid w:val="00EE7061"/>
    <w:rsid w:val="00EF0FAD"/>
    <w:rsid w:val="00EF4CFB"/>
    <w:rsid w:val="00F02BA2"/>
    <w:rsid w:val="00F034DA"/>
    <w:rsid w:val="00F06045"/>
    <w:rsid w:val="00F066EC"/>
    <w:rsid w:val="00F170CE"/>
    <w:rsid w:val="00F21374"/>
    <w:rsid w:val="00F229B9"/>
    <w:rsid w:val="00F23A82"/>
    <w:rsid w:val="00F24AFF"/>
    <w:rsid w:val="00F26260"/>
    <w:rsid w:val="00F30635"/>
    <w:rsid w:val="00F306FB"/>
    <w:rsid w:val="00F30FCE"/>
    <w:rsid w:val="00F33583"/>
    <w:rsid w:val="00F33717"/>
    <w:rsid w:val="00F34EEC"/>
    <w:rsid w:val="00F37165"/>
    <w:rsid w:val="00F40B1C"/>
    <w:rsid w:val="00F45B4C"/>
    <w:rsid w:val="00F52544"/>
    <w:rsid w:val="00F53E67"/>
    <w:rsid w:val="00F558F7"/>
    <w:rsid w:val="00F570B5"/>
    <w:rsid w:val="00F576C8"/>
    <w:rsid w:val="00F61114"/>
    <w:rsid w:val="00F72B96"/>
    <w:rsid w:val="00F7518E"/>
    <w:rsid w:val="00F80D69"/>
    <w:rsid w:val="00F84CE9"/>
    <w:rsid w:val="00F85070"/>
    <w:rsid w:val="00F8561D"/>
    <w:rsid w:val="00F87C91"/>
    <w:rsid w:val="00F92D69"/>
    <w:rsid w:val="00F93B73"/>
    <w:rsid w:val="00FA2652"/>
    <w:rsid w:val="00FA2F45"/>
    <w:rsid w:val="00FA7588"/>
    <w:rsid w:val="00FA75D5"/>
    <w:rsid w:val="00FB2CD3"/>
    <w:rsid w:val="00FB4A71"/>
    <w:rsid w:val="00FB67E2"/>
    <w:rsid w:val="00FC03B2"/>
    <w:rsid w:val="00FC42FF"/>
    <w:rsid w:val="00FC44EB"/>
    <w:rsid w:val="00FC76FE"/>
    <w:rsid w:val="00FD0F57"/>
    <w:rsid w:val="00FD3021"/>
    <w:rsid w:val="00FD428B"/>
    <w:rsid w:val="00FD7B71"/>
    <w:rsid w:val="00FE50FD"/>
    <w:rsid w:val="00FE5B5C"/>
    <w:rsid w:val="00FF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1A719"/>
  <w15:docId w15:val="{706D571A-98E5-4102-BE10-CF9859C22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0B2"/>
  </w:style>
  <w:style w:type="paragraph" w:styleId="Ttulo1">
    <w:name w:val="heading 1"/>
    <w:basedOn w:val="Normal"/>
    <w:next w:val="Normal"/>
    <w:link w:val="Ttulo1Car"/>
    <w:uiPriority w:val="9"/>
    <w:qFormat/>
    <w:rsid w:val="0037698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8000"/>
      <w:u w:val="single"/>
      <w:lang w:val="ca-ES" w:eastAsia="es-ES"/>
    </w:rPr>
  </w:style>
  <w:style w:type="paragraph" w:styleId="Ttulo2">
    <w:name w:val="heading 2"/>
    <w:basedOn w:val="Normal"/>
    <w:next w:val="Normal"/>
    <w:link w:val="Ttulo2Car"/>
    <w:qFormat/>
    <w:rsid w:val="0037698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ca-ES" w:eastAsia="es-ES"/>
    </w:rPr>
  </w:style>
  <w:style w:type="paragraph" w:styleId="Ttulo3">
    <w:name w:val="heading 3"/>
    <w:basedOn w:val="Normal"/>
    <w:next w:val="Normal"/>
    <w:link w:val="Ttulo3Car"/>
    <w:qFormat/>
    <w:rsid w:val="0037698E"/>
    <w:pPr>
      <w:keepNext/>
      <w:tabs>
        <w:tab w:val="left" w:pos="1800"/>
      </w:tabs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u w:val="single"/>
      <w:lang w:val="ca-ES" w:eastAsia="es-ES"/>
    </w:rPr>
  </w:style>
  <w:style w:type="paragraph" w:styleId="Ttulo4">
    <w:name w:val="heading 4"/>
    <w:basedOn w:val="Normal"/>
    <w:next w:val="Normal"/>
    <w:link w:val="Ttulo4Car"/>
    <w:qFormat/>
    <w:rsid w:val="0037698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ca-ES" w:eastAsia="es-ES"/>
    </w:rPr>
  </w:style>
  <w:style w:type="paragraph" w:styleId="Ttulo5">
    <w:name w:val="heading 5"/>
    <w:basedOn w:val="Normal"/>
    <w:next w:val="Normal"/>
    <w:link w:val="Ttulo5Car"/>
    <w:qFormat/>
    <w:rsid w:val="0037698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paragraph" w:styleId="Ttulo6">
    <w:name w:val="heading 6"/>
    <w:basedOn w:val="Normal"/>
    <w:next w:val="Normal"/>
    <w:link w:val="Ttulo6Car"/>
    <w:qFormat/>
    <w:rsid w:val="0037698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ca-ES" w:eastAsia="es-ES"/>
    </w:rPr>
  </w:style>
  <w:style w:type="paragraph" w:styleId="Ttulo7">
    <w:name w:val="heading 7"/>
    <w:basedOn w:val="Normal"/>
    <w:next w:val="Normal"/>
    <w:link w:val="Ttulo7Car"/>
    <w:qFormat/>
    <w:rsid w:val="0037698E"/>
    <w:p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ca-ES" w:eastAsia="ar-SA"/>
    </w:rPr>
  </w:style>
  <w:style w:type="paragraph" w:styleId="Ttulo8">
    <w:name w:val="heading 8"/>
    <w:basedOn w:val="Normal"/>
    <w:next w:val="Normal"/>
    <w:link w:val="Ttulo8Car"/>
    <w:qFormat/>
    <w:rsid w:val="0037698E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lang w:val="es-ES_tradnl" w:eastAsia="es-ES"/>
    </w:rPr>
  </w:style>
  <w:style w:type="paragraph" w:styleId="Ttulo9">
    <w:name w:val="heading 9"/>
    <w:basedOn w:val="Normal"/>
    <w:next w:val="Normal"/>
    <w:link w:val="Ttulo9Car"/>
    <w:qFormat/>
    <w:rsid w:val="0037698E"/>
    <w:pPr>
      <w:spacing w:before="240" w:after="60" w:line="240" w:lineRule="auto"/>
      <w:outlineLvl w:val="8"/>
    </w:pPr>
    <w:rPr>
      <w:rFonts w:ascii="Cambria" w:eastAsia="Times New Roman" w:hAnsi="Cambria" w:cs="Times New Roman"/>
      <w:lang w:val="ca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7698E"/>
    <w:rPr>
      <w:rFonts w:ascii="Times New Roman" w:eastAsia="Times New Roman" w:hAnsi="Times New Roman" w:cs="Times New Roman"/>
      <w:color w:val="008000"/>
      <w:u w:val="single"/>
      <w:lang w:val="ca-ES" w:eastAsia="es-ES"/>
    </w:rPr>
  </w:style>
  <w:style w:type="character" w:customStyle="1" w:styleId="Ttulo2Car">
    <w:name w:val="Título 2 Car"/>
    <w:basedOn w:val="Fuentedeprrafopredeter"/>
    <w:link w:val="Ttulo2"/>
    <w:rsid w:val="0037698E"/>
    <w:rPr>
      <w:rFonts w:ascii="Cambria" w:eastAsia="Times New Roman" w:hAnsi="Cambria" w:cs="Times New Roman"/>
      <w:b/>
      <w:bCs/>
      <w:color w:val="4F81BD"/>
      <w:sz w:val="26"/>
      <w:szCs w:val="26"/>
      <w:lang w:val="ca-ES" w:eastAsia="es-ES"/>
    </w:rPr>
  </w:style>
  <w:style w:type="character" w:customStyle="1" w:styleId="Ttulo3Car">
    <w:name w:val="Título 3 Car"/>
    <w:basedOn w:val="Fuentedeprrafopredeter"/>
    <w:link w:val="Ttulo3"/>
    <w:rsid w:val="0037698E"/>
    <w:rPr>
      <w:rFonts w:ascii="Times New Roman" w:eastAsia="Times New Roman" w:hAnsi="Times New Roman" w:cs="Times New Roman"/>
      <w:color w:val="000000"/>
      <w:u w:val="single"/>
      <w:lang w:val="ca-ES" w:eastAsia="es-ES"/>
    </w:rPr>
  </w:style>
  <w:style w:type="character" w:customStyle="1" w:styleId="Ttulo4Car">
    <w:name w:val="Título 4 Car"/>
    <w:basedOn w:val="Fuentedeprrafopredeter"/>
    <w:link w:val="Ttulo4"/>
    <w:rsid w:val="0037698E"/>
    <w:rPr>
      <w:rFonts w:ascii="Calibri" w:eastAsia="Times New Roman" w:hAnsi="Calibri" w:cs="Times New Roman"/>
      <w:b/>
      <w:bCs/>
      <w:sz w:val="28"/>
      <w:szCs w:val="28"/>
      <w:lang w:val="ca-ES" w:eastAsia="es-ES"/>
    </w:rPr>
  </w:style>
  <w:style w:type="character" w:customStyle="1" w:styleId="Ttulo5Car">
    <w:name w:val="Título 5 Car"/>
    <w:basedOn w:val="Fuentedeprrafopredeter"/>
    <w:link w:val="Ttulo5"/>
    <w:rsid w:val="0037698E"/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character" w:customStyle="1" w:styleId="Ttulo6Car">
    <w:name w:val="Título 6 Car"/>
    <w:basedOn w:val="Fuentedeprrafopredeter"/>
    <w:link w:val="Ttulo6"/>
    <w:uiPriority w:val="9"/>
    <w:rsid w:val="0037698E"/>
    <w:rPr>
      <w:rFonts w:ascii="Calibri" w:eastAsia="Times New Roman" w:hAnsi="Calibri" w:cs="Times New Roman"/>
      <w:b/>
      <w:bCs/>
      <w:lang w:val="ca-ES" w:eastAsia="es-ES"/>
    </w:rPr>
  </w:style>
  <w:style w:type="character" w:customStyle="1" w:styleId="Ttulo7Car">
    <w:name w:val="Título 7 Car"/>
    <w:basedOn w:val="Fuentedeprrafopredeter"/>
    <w:link w:val="Ttulo7"/>
    <w:rsid w:val="0037698E"/>
    <w:rPr>
      <w:rFonts w:ascii="Times New Roman" w:eastAsia="Times New Roman" w:hAnsi="Times New Roman" w:cs="Times New Roman"/>
      <w:sz w:val="24"/>
      <w:szCs w:val="24"/>
      <w:lang w:val="ca-ES" w:eastAsia="ar-SA"/>
    </w:rPr>
  </w:style>
  <w:style w:type="character" w:customStyle="1" w:styleId="Ttulo8Car">
    <w:name w:val="Título 8 Car"/>
    <w:basedOn w:val="Fuentedeprrafopredeter"/>
    <w:link w:val="Ttulo8"/>
    <w:rsid w:val="0037698E"/>
    <w:rPr>
      <w:rFonts w:ascii="Times New Roman" w:eastAsia="Times New Roman" w:hAnsi="Times New Roman" w:cs="Times New Roman"/>
      <w:b/>
      <w:bCs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37698E"/>
    <w:rPr>
      <w:rFonts w:ascii="Cambria" w:eastAsia="Times New Roman" w:hAnsi="Cambria" w:cs="Times New Roman"/>
      <w:lang w:val="ca-ES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37698E"/>
  </w:style>
  <w:style w:type="paragraph" w:styleId="Piedepgina">
    <w:name w:val="footer"/>
    <w:basedOn w:val="Normal"/>
    <w:link w:val="PiedepginaCar"/>
    <w:rsid w:val="0037698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a-ES" w:eastAsia="es-ES"/>
    </w:rPr>
  </w:style>
  <w:style w:type="character" w:customStyle="1" w:styleId="PiedepginaCar">
    <w:name w:val="Pie de página Car"/>
    <w:basedOn w:val="Fuentedeprrafopredeter"/>
    <w:link w:val="Piedepgina"/>
    <w:rsid w:val="0037698E"/>
    <w:rPr>
      <w:rFonts w:ascii="Times New Roman" w:eastAsia="Times New Roman" w:hAnsi="Times New Roman" w:cs="Times New Roman"/>
      <w:sz w:val="24"/>
      <w:szCs w:val="24"/>
      <w:lang w:val="ca-ES" w:eastAsia="es-ES"/>
    </w:rPr>
  </w:style>
  <w:style w:type="paragraph" w:styleId="Encabezado">
    <w:name w:val="header"/>
    <w:basedOn w:val="Normal"/>
    <w:link w:val="EncabezadoCar"/>
    <w:rsid w:val="0037698E"/>
    <w:pPr>
      <w:tabs>
        <w:tab w:val="center" w:pos="4252"/>
        <w:tab w:val="right" w:pos="8504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es-ES"/>
    </w:rPr>
  </w:style>
  <w:style w:type="character" w:customStyle="1" w:styleId="EncabezadoCar">
    <w:name w:val="Encabezado Car"/>
    <w:basedOn w:val="Fuentedeprrafopredeter"/>
    <w:link w:val="Encabezado"/>
    <w:rsid w:val="0037698E"/>
    <w:rPr>
      <w:rFonts w:ascii="Arial" w:eastAsia="Times New Roman" w:hAnsi="Arial" w:cs="Times New Roman"/>
      <w:sz w:val="20"/>
      <w:szCs w:val="20"/>
      <w:lang w:val="en-GB" w:eastAsia="es-ES"/>
    </w:rPr>
  </w:style>
  <w:style w:type="paragraph" w:styleId="Textoindependiente">
    <w:name w:val="Body Text"/>
    <w:basedOn w:val="Normal"/>
    <w:link w:val="TextoindependienteCar"/>
    <w:rsid w:val="0037698E"/>
    <w:pPr>
      <w:spacing w:after="0" w:line="240" w:lineRule="auto"/>
    </w:pPr>
    <w:rPr>
      <w:rFonts w:ascii="Times New Roman" w:eastAsia="Times New Roman" w:hAnsi="Times New Roman" w:cs="Times New Roman"/>
      <w:color w:val="00000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7698E"/>
    <w:rPr>
      <w:rFonts w:ascii="Times New Roman" w:eastAsia="Times New Roman" w:hAnsi="Times New Roman" w:cs="Times New Roman"/>
      <w:color w:val="00000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37698E"/>
    <w:pPr>
      <w:spacing w:after="0" w:line="240" w:lineRule="auto"/>
    </w:pPr>
    <w:rPr>
      <w:rFonts w:ascii="Times New Roman" w:eastAsia="Times New Roman" w:hAnsi="Times New Roman" w:cs="Times New Roman"/>
      <w:color w:val="FF000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37698E"/>
    <w:rPr>
      <w:rFonts w:ascii="Times New Roman" w:eastAsia="Times New Roman" w:hAnsi="Times New Roman" w:cs="Times New Roman"/>
      <w:color w:val="FF0000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37698E"/>
    <w:pPr>
      <w:spacing w:after="0" w:line="240" w:lineRule="auto"/>
    </w:pPr>
    <w:rPr>
      <w:rFonts w:ascii="Times New Roman" w:eastAsia="Times New Roman" w:hAnsi="Times New Roman" w:cs="Times New Roman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37698E"/>
    <w:rPr>
      <w:rFonts w:ascii="Times New Roman" w:eastAsia="Times New Roman" w:hAnsi="Times New Roman" w:cs="Times New Roman"/>
      <w:lang w:val="es-ES_tradnl" w:eastAsia="es-ES"/>
    </w:rPr>
  </w:style>
  <w:style w:type="character" w:styleId="Nmerodepgina">
    <w:name w:val="page number"/>
    <w:rsid w:val="0037698E"/>
  </w:style>
  <w:style w:type="table" w:styleId="Tablaconcuadrcula">
    <w:name w:val="Table Grid"/>
    <w:basedOn w:val="Tablanormal"/>
    <w:uiPriority w:val="59"/>
    <w:rsid w:val="00376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unhideWhenUsed/>
    <w:rsid w:val="0037698E"/>
    <w:pPr>
      <w:spacing w:after="0" w:line="240" w:lineRule="auto"/>
    </w:pPr>
    <w:rPr>
      <w:rFonts w:ascii="Tahoma" w:eastAsia="Times New Roman" w:hAnsi="Tahoma" w:cs="Tahoma"/>
      <w:sz w:val="16"/>
      <w:szCs w:val="16"/>
      <w:lang w:val="ca-ES"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37698E"/>
    <w:rPr>
      <w:rFonts w:ascii="Tahoma" w:eastAsia="Times New Roman" w:hAnsi="Tahoma" w:cs="Tahoma"/>
      <w:sz w:val="16"/>
      <w:szCs w:val="16"/>
      <w:lang w:val="ca-ES" w:eastAsia="es-ES"/>
    </w:rPr>
  </w:style>
  <w:style w:type="character" w:styleId="Fuerte">
    <w:name w:val="Strong"/>
    <w:uiPriority w:val="22"/>
    <w:qFormat/>
    <w:rsid w:val="0037698E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37698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ca-ES" w:eastAsia="es-ES"/>
    </w:rPr>
  </w:style>
  <w:style w:type="character" w:customStyle="1" w:styleId="PrrafodelistaCar">
    <w:name w:val="Párrafo de lista Car"/>
    <w:link w:val="Prrafodelista"/>
    <w:uiPriority w:val="34"/>
    <w:locked/>
    <w:rsid w:val="0037698E"/>
    <w:rPr>
      <w:rFonts w:ascii="Times New Roman" w:eastAsia="Times New Roman" w:hAnsi="Times New Roman" w:cs="Times New Roman"/>
      <w:sz w:val="24"/>
      <w:szCs w:val="24"/>
      <w:lang w:val="ca-ES" w:eastAsia="es-ES"/>
    </w:rPr>
  </w:style>
  <w:style w:type="paragraph" w:styleId="Lista">
    <w:name w:val="List"/>
    <w:basedOn w:val="Normal"/>
    <w:uiPriority w:val="99"/>
    <w:unhideWhenUsed/>
    <w:rsid w:val="0037698E"/>
    <w:pPr>
      <w:numPr>
        <w:numId w:val="1"/>
      </w:numPr>
      <w:tabs>
        <w:tab w:val="clear" w:pos="360"/>
      </w:tabs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ca-ES" w:eastAsia="es-ES"/>
    </w:rPr>
  </w:style>
  <w:style w:type="paragraph" w:styleId="Listaconvietas">
    <w:name w:val="List Bullet"/>
    <w:basedOn w:val="Normal"/>
    <w:uiPriority w:val="99"/>
    <w:unhideWhenUsed/>
    <w:rsid w:val="0037698E"/>
    <w:pPr>
      <w:numPr>
        <w:numId w:val="2"/>
      </w:numPr>
      <w:tabs>
        <w:tab w:val="num" w:pos="360"/>
      </w:tabs>
      <w:spacing w:after="0" w:line="240" w:lineRule="auto"/>
      <w:ind w:left="360"/>
      <w:contextualSpacing/>
    </w:pPr>
    <w:rPr>
      <w:rFonts w:ascii="Times New Roman" w:eastAsia="Times New Roman" w:hAnsi="Times New Roman" w:cs="Times New Roman"/>
      <w:sz w:val="24"/>
      <w:szCs w:val="24"/>
      <w:lang w:val="ca-ES" w:eastAsia="es-ES"/>
    </w:rPr>
  </w:style>
  <w:style w:type="paragraph" w:styleId="Listaconvietas2">
    <w:name w:val="List Bullet 2"/>
    <w:basedOn w:val="Normal"/>
    <w:unhideWhenUsed/>
    <w:rsid w:val="0037698E"/>
    <w:pPr>
      <w:tabs>
        <w:tab w:val="num" w:pos="643"/>
      </w:tabs>
      <w:spacing w:after="0" w:line="240" w:lineRule="auto"/>
      <w:ind w:left="643" w:hanging="360"/>
      <w:contextualSpacing/>
    </w:pPr>
    <w:rPr>
      <w:rFonts w:ascii="Times New Roman" w:eastAsia="Times New Roman" w:hAnsi="Times New Roman" w:cs="Times New Roman"/>
      <w:sz w:val="24"/>
      <w:szCs w:val="24"/>
      <w:lang w:val="ca-ES" w:eastAsia="es-ES"/>
    </w:rPr>
  </w:style>
  <w:style w:type="paragraph" w:styleId="Ttulo">
    <w:name w:val="Title"/>
    <w:basedOn w:val="Normal"/>
    <w:next w:val="Normal"/>
    <w:link w:val="TtuloCar"/>
    <w:qFormat/>
    <w:rsid w:val="0037698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ca-ES" w:eastAsia="es-ES"/>
    </w:rPr>
  </w:style>
  <w:style w:type="character" w:customStyle="1" w:styleId="TtuloCar">
    <w:name w:val="Título Car"/>
    <w:basedOn w:val="Fuentedeprrafopredeter"/>
    <w:link w:val="Ttulo"/>
    <w:rsid w:val="0037698E"/>
    <w:rPr>
      <w:rFonts w:ascii="Cambria" w:eastAsia="Times New Roman" w:hAnsi="Cambria" w:cs="Times New Roman"/>
      <w:b/>
      <w:bCs/>
      <w:kern w:val="28"/>
      <w:sz w:val="32"/>
      <w:szCs w:val="32"/>
      <w:lang w:val="ca-ES" w:eastAsia="es-ES"/>
    </w:rPr>
  </w:style>
  <w:style w:type="paragraph" w:styleId="Subttulo">
    <w:name w:val="Subtitle"/>
    <w:basedOn w:val="Normal"/>
    <w:next w:val="Normal"/>
    <w:link w:val="SubttuloCar"/>
    <w:qFormat/>
    <w:rsid w:val="0037698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ca-ES" w:eastAsia="es-ES"/>
    </w:rPr>
  </w:style>
  <w:style w:type="character" w:customStyle="1" w:styleId="SubttuloCar">
    <w:name w:val="Subtítulo Car"/>
    <w:basedOn w:val="Fuentedeprrafopredeter"/>
    <w:link w:val="Subttulo"/>
    <w:rsid w:val="0037698E"/>
    <w:rPr>
      <w:rFonts w:ascii="Cambria" w:eastAsia="Times New Roman" w:hAnsi="Cambria" w:cs="Times New Roman"/>
      <w:sz w:val="24"/>
      <w:szCs w:val="24"/>
      <w:lang w:val="ca-ES" w:eastAsia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7698E"/>
    <w:pPr>
      <w:spacing w:after="120"/>
      <w:ind w:firstLine="210"/>
    </w:pPr>
    <w:rPr>
      <w:color w:val="auto"/>
      <w:sz w:val="24"/>
      <w:szCs w:val="24"/>
      <w:lang w:val="ca-E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7698E"/>
    <w:rPr>
      <w:rFonts w:ascii="Times New Roman" w:eastAsia="Times New Roman" w:hAnsi="Times New Roman" w:cs="Times New Roman"/>
      <w:color w:val="000000"/>
      <w:sz w:val="24"/>
      <w:szCs w:val="24"/>
      <w:lang w:val="ca-ES" w:eastAsia="es-ES"/>
    </w:rPr>
  </w:style>
  <w:style w:type="character" w:styleId="Hipervnculo">
    <w:name w:val="Hyperlink"/>
    <w:unhideWhenUsed/>
    <w:rsid w:val="0037698E"/>
    <w:rPr>
      <w:color w:val="0000FF"/>
      <w:u w:val="single"/>
    </w:rPr>
  </w:style>
  <w:style w:type="paragraph" w:customStyle="1" w:styleId="PearsonBodyTitle">
    <w:name w:val="Pearson Body Title"/>
    <w:basedOn w:val="Normal"/>
    <w:autoRedefine/>
    <w:rsid w:val="0037698E"/>
    <w:pPr>
      <w:widowControl w:val="0"/>
      <w:tabs>
        <w:tab w:val="right" w:pos="8640"/>
      </w:tabs>
      <w:suppressAutoHyphens/>
      <w:autoSpaceDE w:val="0"/>
      <w:autoSpaceDN w:val="0"/>
      <w:adjustRightInd w:val="0"/>
      <w:spacing w:after="113" w:line="300" w:lineRule="atLeast"/>
      <w:ind w:left="-900" w:right="-742" w:firstLine="1260"/>
      <w:textAlignment w:val="center"/>
    </w:pPr>
    <w:rPr>
      <w:rFonts w:ascii="Arial" w:eastAsia="MS P????" w:hAnsi="Arial" w:cs="Arial"/>
      <w:b/>
      <w:bCs/>
      <w:color w:val="007FA3"/>
      <w:sz w:val="20"/>
      <w:szCs w:val="20"/>
      <w:lang w:val="en-GB"/>
    </w:rPr>
  </w:style>
  <w:style w:type="character" w:customStyle="1" w:styleId="ListParagraphChar">
    <w:name w:val="List Paragraph Char"/>
    <w:link w:val="Prrafodelista1"/>
    <w:locked/>
    <w:rsid w:val="0037698E"/>
    <w:rPr>
      <w:rFonts w:cs="Calibri"/>
      <w:lang w:val="en-GB"/>
    </w:rPr>
  </w:style>
  <w:style w:type="paragraph" w:customStyle="1" w:styleId="Prrafodelista1">
    <w:name w:val="Párrafo de lista1"/>
    <w:basedOn w:val="Normal"/>
    <w:link w:val="ListParagraphChar"/>
    <w:rsid w:val="0037698E"/>
    <w:pPr>
      <w:spacing w:after="0" w:line="240" w:lineRule="auto"/>
      <w:ind w:left="720"/>
      <w:contextualSpacing/>
    </w:pPr>
    <w:rPr>
      <w:rFonts w:cs="Calibri"/>
      <w:lang w:val="en-GB"/>
    </w:rPr>
  </w:style>
  <w:style w:type="paragraph" w:styleId="Textonotapie">
    <w:name w:val="footnote text"/>
    <w:basedOn w:val="Normal"/>
    <w:link w:val="TextonotapieCar"/>
    <w:unhideWhenUsed/>
    <w:rsid w:val="0037698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ca-ES"/>
    </w:rPr>
  </w:style>
  <w:style w:type="character" w:customStyle="1" w:styleId="TextonotapieCar">
    <w:name w:val="Texto nota pie Car"/>
    <w:basedOn w:val="Fuentedeprrafopredeter"/>
    <w:link w:val="Textonotapie"/>
    <w:rsid w:val="0037698E"/>
    <w:rPr>
      <w:rFonts w:ascii="Calibri" w:eastAsia="Times New Roman" w:hAnsi="Calibri" w:cs="Times New Roman"/>
      <w:sz w:val="20"/>
      <w:szCs w:val="20"/>
      <w:lang w:val="ca-ES"/>
    </w:rPr>
  </w:style>
  <w:style w:type="character" w:styleId="Refdenotaalpie">
    <w:name w:val="footnote reference"/>
    <w:uiPriority w:val="99"/>
    <w:unhideWhenUsed/>
    <w:rsid w:val="0037698E"/>
    <w:rPr>
      <w:vertAlign w:val="superscript"/>
    </w:rPr>
  </w:style>
  <w:style w:type="paragraph" w:customStyle="1" w:styleId="Default">
    <w:name w:val="Default"/>
    <w:rsid w:val="0037698E"/>
    <w:pPr>
      <w:autoSpaceDE w:val="0"/>
      <w:autoSpaceDN w:val="0"/>
      <w:adjustRightInd w:val="0"/>
      <w:spacing w:after="0" w:line="240" w:lineRule="auto"/>
    </w:pPr>
    <w:rPr>
      <w:rFonts w:ascii="Arial Unicode MS" w:eastAsia="Arial Unicode MS" w:hAnsi="Arial" w:cs="Arial Unicode MS"/>
      <w:color w:val="000000"/>
      <w:sz w:val="24"/>
      <w:szCs w:val="24"/>
      <w:lang w:eastAsia="es-ES"/>
    </w:rPr>
  </w:style>
  <w:style w:type="numbering" w:customStyle="1" w:styleId="Sinlista11">
    <w:name w:val="Sin lista11"/>
    <w:next w:val="Sinlista"/>
    <w:uiPriority w:val="99"/>
    <w:semiHidden/>
    <w:rsid w:val="0037698E"/>
  </w:style>
  <w:style w:type="paragraph" w:customStyle="1" w:styleId="Contenidoseccin">
    <w:name w:val="Contenido sección"/>
    <w:basedOn w:val="Normal"/>
    <w:rsid w:val="0037698E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Cs w:val="20"/>
      <w:lang w:eastAsia="es-ES"/>
    </w:rPr>
  </w:style>
  <w:style w:type="paragraph" w:customStyle="1" w:styleId="Rubric">
    <w:name w:val="Rubric"/>
    <w:basedOn w:val="Normal"/>
    <w:rsid w:val="0037698E"/>
    <w:pPr>
      <w:widowControl w:val="0"/>
      <w:suppressAutoHyphens/>
      <w:autoSpaceDE w:val="0"/>
      <w:autoSpaceDN w:val="0"/>
      <w:adjustRightInd w:val="0"/>
      <w:spacing w:after="140" w:line="260" w:lineRule="atLeast"/>
      <w:ind w:left="454" w:hanging="454"/>
    </w:pPr>
    <w:rPr>
      <w:rFonts w:ascii="MyriadPro-Semibold" w:eastAsia="Times New Roman" w:hAnsi="MyriadPro-Semibold" w:cs="Times New Roman"/>
      <w:bCs/>
      <w:color w:val="000000"/>
      <w:sz w:val="20"/>
      <w:szCs w:val="20"/>
      <w:lang w:val="en-GB" w:eastAsia="es-ES_tradnl"/>
    </w:rPr>
  </w:style>
  <w:style w:type="paragraph" w:styleId="Descripcin">
    <w:name w:val="caption"/>
    <w:basedOn w:val="Normal"/>
    <w:next w:val="Normal"/>
    <w:qFormat/>
    <w:rsid w:val="0037698E"/>
    <w:pPr>
      <w:spacing w:after="0" w:line="240" w:lineRule="auto"/>
    </w:pPr>
    <w:rPr>
      <w:rFonts w:ascii="Lucida Console" w:eastAsia="Times New Roman" w:hAnsi="Lucida Console" w:cs="Times New Roman"/>
      <w:bCs/>
      <w:szCs w:val="20"/>
      <w:lang w:val="en-GB" w:eastAsia="es-ES"/>
    </w:rPr>
  </w:style>
  <w:style w:type="table" w:styleId="Tablamoderna">
    <w:name w:val="Table Contemporary"/>
    <w:basedOn w:val="Tablanormal"/>
    <w:rsid w:val="0037698E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objectivelist">
    <w:name w:val="objective list"/>
    <w:basedOn w:val="Normal"/>
    <w:rsid w:val="0037698E"/>
    <w:pPr>
      <w:tabs>
        <w:tab w:val="left" w:pos="425"/>
        <w:tab w:val="left" w:pos="720"/>
      </w:tabs>
      <w:overflowPunct w:val="0"/>
      <w:autoSpaceDE w:val="0"/>
      <w:autoSpaceDN w:val="0"/>
      <w:adjustRightInd w:val="0"/>
      <w:spacing w:before="284" w:after="0" w:line="280" w:lineRule="exact"/>
      <w:jc w:val="both"/>
      <w:textAlignment w:val="baseline"/>
    </w:pPr>
    <w:rPr>
      <w:rFonts w:ascii="Times New Roman" w:eastAsia="Times New Roman" w:hAnsi="Times New Roman" w:cs="Times New Roman"/>
      <w:b/>
      <w:bCs/>
      <w:szCs w:val="20"/>
      <w:lang w:val="es-ES_tradnl" w:eastAsia="es-ES"/>
    </w:rPr>
  </w:style>
  <w:style w:type="paragraph" w:customStyle="1" w:styleId="main">
    <w:name w:val="main"/>
    <w:basedOn w:val="Normal"/>
    <w:next w:val="Normal"/>
    <w:rsid w:val="0037698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before="113" w:after="0" w:line="280" w:lineRule="exact"/>
      <w:jc w:val="both"/>
      <w:textAlignment w:val="baseline"/>
    </w:pPr>
    <w:rPr>
      <w:rFonts w:ascii="Times New Roman" w:eastAsia="Times New Roman" w:hAnsi="Times New Roman" w:cs="Times New Roman"/>
      <w:bCs/>
      <w:szCs w:val="20"/>
      <w:lang w:val="es-ES_tradnl" w:eastAsia="es-ES"/>
    </w:rPr>
  </w:style>
  <w:style w:type="paragraph" w:customStyle="1" w:styleId="Textodenotaalfinal">
    <w:name w:val="Texto de nota al final"/>
    <w:basedOn w:val="Normal"/>
    <w:rsid w:val="003769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bCs/>
      <w:szCs w:val="20"/>
      <w:lang w:val="es-ES_tradnl" w:eastAsia="es-ES"/>
    </w:rPr>
  </w:style>
  <w:style w:type="paragraph" w:customStyle="1" w:styleId="mainunderhead">
    <w:name w:val="main under head"/>
    <w:basedOn w:val="Normal"/>
    <w:next w:val="Normal"/>
    <w:rsid w:val="0037698E"/>
    <w:pPr>
      <w:tabs>
        <w:tab w:val="left" w:pos="720"/>
      </w:tabs>
      <w:spacing w:before="28" w:after="0" w:line="280" w:lineRule="exact"/>
      <w:jc w:val="both"/>
    </w:pPr>
    <w:rPr>
      <w:rFonts w:ascii="Times New Roman" w:eastAsia="Times New Roman" w:hAnsi="Times New Roman" w:cs="Times New Roman"/>
      <w:bCs/>
      <w:szCs w:val="20"/>
      <w:lang w:val="es-ES_tradnl" w:eastAsia="es-ES"/>
    </w:rPr>
  </w:style>
  <w:style w:type="character" w:customStyle="1" w:styleId="Italic">
    <w:name w:val="Italic"/>
    <w:rsid w:val="0037698E"/>
    <w:rPr>
      <w:rFonts w:ascii="Univers 75 BlackOblique" w:hAnsi="Univers 75 BlackOblique" w:cs="Times New Roman"/>
      <w:i/>
    </w:rPr>
  </w:style>
  <w:style w:type="paragraph" w:customStyle="1" w:styleId="Maintext1mm">
    <w:name w:val="Main text + 1mm"/>
    <w:rsid w:val="0037698E"/>
    <w:pPr>
      <w:keepLines/>
      <w:tabs>
        <w:tab w:val="left" w:pos="226"/>
        <w:tab w:val="left" w:pos="453"/>
        <w:tab w:val="left" w:pos="680"/>
        <w:tab w:val="left" w:pos="907"/>
      </w:tabs>
      <w:spacing w:before="56" w:after="0" w:line="260" w:lineRule="exact"/>
    </w:pPr>
    <w:rPr>
      <w:rFonts w:ascii="Versailles Roman" w:eastAsia="Times New Roman" w:hAnsi="Versailles Roman" w:cs="Times New Roman"/>
      <w:noProof/>
      <w:sz w:val="18"/>
      <w:szCs w:val="20"/>
      <w:lang w:eastAsia="es-ES"/>
    </w:rPr>
  </w:style>
  <w:style w:type="character" w:customStyle="1" w:styleId="Bold">
    <w:name w:val="Bold"/>
    <w:rsid w:val="0037698E"/>
    <w:rPr>
      <w:rFonts w:ascii="Versailles Bold" w:hAnsi="Versailles Bold" w:cs="Times New Roman"/>
      <w:b/>
    </w:rPr>
  </w:style>
  <w:style w:type="paragraph" w:customStyle="1" w:styleId="c22">
    <w:name w:val="c22"/>
    <w:basedOn w:val="Normal"/>
    <w:rsid w:val="0037698E"/>
    <w:pPr>
      <w:spacing w:before="100" w:beforeAutospacing="1" w:after="100" w:afterAutospacing="1" w:line="240" w:lineRule="auto"/>
    </w:pPr>
    <w:rPr>
      <w:rFonts w:ascii="Arial Unicode MS" w:eastAsia="Arial Unicode MS" w:hAnsi="Times New Roman" w:cs="Arial Unicode MS"/>
      <w:bCs/>
      <w:szCs w:val="20"/>
      <w:lang w:eastAsia="es-ES"/>
    </w:rPr>
  </w:style>
  <w:style w:type="paragraph" w:customStyle="1" w:styleId="bhead">
    <w:name w:val="b head"/>
    <w:basedOn w:val="Normal"/>
    <w:next w:val="Normal"/>
    <w:rsid w:val="0037698E"/>
    <w:pPr>
      <w:spacing w:before="360" w:after="80" w:line="280" w:lineRule="exact"/>
      <w:ind w:left="567" w:hanging="567"/>
    </w:pPr>
    <w:rPr>
      <w:rFonts w:ascii="Times New Roman" w:eastAsia="Times New Roman" w:hAnsi="Times New Roman" w:cs="Times New Roman"/>
      <w:b/>
      <w:bCs/>
      <w:sz w:val="26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37698E"/>
    <w:pPr>
      <w:suppressAutoHyphens/>
      <w:spacing w:after="120" w:line="240" w:lineRule="auto"/>
      <w:ind w:left="283"/>
    </w:pPr>
    <w:rPr>
      <w:rFonts w:ascii="Arial" w:eastAsia="Times New Roman" w:hAnsi="Arial" w:cs="Times New Roman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37698E"/>
    <w:rPr>
      <w:rFonts w:ascii="Arial" w:eastAsia="Times New Roman" w:hAnsi="Arial" w:cs="Times New Roman"/>
      <w:szCs w:val="20"/>
      <w:lang w:eastAsia="es-ES"/>
    </w:rPr>
  </w:style>
  <w:style w:type="paragraph" w:styleId="TDC1">
    <w:name w:val="toc 1"/>
    <w:basedOn w:val="Normal"/>
    <w:next w:val="Normal"/>
    <w:autoRedefine/>
    <w:uiPriority w:val="39"/>
    <w:qFormat/>
    <w:rsid w:val="0037698E"/>
    <w:pPr>
      <w:tabs>
        <w:tab w:val="right" w:leader="dot" w:pos="8494"/>
      </w:tabs>
      <w:suppressAutoHyphens/>
      <w:spacing w:after="0" w:line="360" w:lineRule="auto"/>
    </w:pPr>
    <w:rPr>
      <w:rFonts w:ascii="Arial" w:eastAsia="Times New Roman" w:hAnsi="Arial" w:cs="Arial"/>
      <w:b/>
      <w:noProof/>
      <w:szCs w:val="20"/>
      <w:lang w:eastAsia="es-ES"/>
    </w:rPr>
  </w:style>
  <w:style w:type="paragraph" w:styleId="TDC2">
    <w:name w:val="toc 2"/>
    <w:basedOn w:val="Normal"/>
    <w:next w:val="Normal"/>
    <w:autoRedefine/>
    <w:uiPriority w:val="39"/>
    <w:qFormat/>
    <w:rsid w:val="0037698E"/>
    <w:pPr>
      <w:tabs>
        <w:tab w:val="right" w:leader="dot" w:pos="8494"/>
      </w:tabs>
      <w:suppressAutoHyphens/>
      <w:spacing w:after="0" w:line="360" w:lineRule="auto"/>
      <w:ind w:left="238"/>
    </w:pPr>
    <w:rPr>
      <w:rFonts w:ascii="Arial" w:eastAsia="Times New Roman" w:hAnsi="Arial" w:cs="Times New Roman"/>
      <w:szCs w:val="20"/>
      <w:lang w:eastAsia="es-ES"/>
    </w:rPr>
  </w:style>
  <w:style w:type="paragraph" w:styleId="Mapadeldocumento">
    <w:name w:val="Document Map"/>
    <w:basedOn w:val="Normal"/>
    <w:link w:val="MapadeldocumentoCar"/>
    <w:uiPriority w:val="99"/>
    <w:semiHidden/>
    <w:rsid w:val="0037698E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es-ES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7698E"/>
    <w:rPr>
      <w:rFonts w:ascii="Tahoma" w:eastAsia="Times New Roman" w:hAnsi="Tahoma" w:cs="Tahoma"/>
      <w:sz w:val="20"/>
      <w:szCs w:val="20"/>
      <w:shd w:val="clear" w:color="auto" w:fill="000080"/>
      <w:lang w:eastAsia="es-ES"/>
    </w:rPr>
  </w:style>
  <w:style w:type="paragraph" w:customStyle="1" w:styleId="Seccin">
    <w:name w:val="Sección"/>
    <w:basedOn w:val="Ttulo2"/>
    <w:rsid w:val="0037698E"/>
    <w:pPr>
      <w:keepLines w:val="0"/>
      <w:suppressAutoHyphens/>
      <w:spacing w:before="0"/>
    </w:pPr>
    <w:rPr>
      <w:rFonts w:ascii="Times New Roman" w:hAnsi="Times New Roman"/>
      <w:bCs w:val="0"/>
      <w:i/>
      <w:color w:val="auto"/>
      <w:sz w:val="22"/>
      <w:szCs w:val="20"/>
      <w:lang w:val="es-ES"/>
    </w:rPr>
  </w:style>
  <w:style w:type="paragraph" w:customStyle="1" w:styleId="Bloque11">
    <w:name w:val="Bloque 1.1"/>
    <w:basedOn w:val="Normal"/>
    <w:rsid w:val="0037698E"/>
    <w:pPr>
      <w:suppressAutoHyphens/>
      <w:spacing w:after="0" w:line="240" w:lineRule="auto"/>
      <w:ind w:left="360" w:hanging="76"/>
    </w:pPr>
    <w:rPr>
      <w:rFonts w:ascii="Times New Roman" w:eastAsia="Times New Roman" w:hAnsi="Times New Roman" w:cs="Times New Roman"/>
      <w:b/>
      <w:szCs w:val="20"/>
      <w:lang w:eastAsia="es-ES"/>
    </w:rPr>
  </w:style>
  <w:style w:type="paragraph" w:styleId="TDC3">
    <w:name w:val="toc 3"/>
    <w:basedOn w:val="Normal"/>
    <w:next w:val="Normal"/>
    <w:autoRedefine/>
    <w:uiPriority w:val="39"/>
    <w:qFormat/>
    <w:rsid w:val="0037698E"/>
    <w:pPr>
      <w:suppressAutoHyphens/>
      <w:spacing w:after="0" w:line="360" w:lineRule="auto"/>
      <w:ind w:left="480"/>
    </w:pPr>
    <w:rPr>
      <w:rFonts w:ascii="Arial" w:eastAsia="Times New Roman" w:hAnsi="Arial" w:cs="Times New Roman"/>
      <w:szCs w:val="20"/>
      <w:lang w:eastAsia="es-ES"/>
    </w:rPr>
  </w:style>
  <w:style w:type="character" w:customStyle="1" w:styleId="leftitem">
    <w:name w:val="leftitem"/>
    <w:rsid w:val="0037698E"/>
    <w:rPr>
      <w:color w:val="000000"/>
      <w:sz w:val="24"/>
      <w:szCs w:val="24"/>
    </w:rPr>
  </w:style>
  <w:style w:type="character" w:styleId="Refdecomentario">
    <w:name w:val="annotation reference"/>
    <w:uiPriority w:val="99"/>
    <w:rsid w:val="0037698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7698E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7698E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37698E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37698E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sensegp">
    <w:name w:val="sensegp"/>
    <w:rsid w:val="0037698E"/>
  </w:style>
  <w:style w:type="character" w:styleId="nfasis">
    <w:name w:val="Emphasis"/>
    <w:uiPriority w:val="20"/>
    <w:qFormat/>
    <w:rsid w:val="0037698E"/>
    <w:rPr>
      <w:i/>
      <w:iCs/>
    </w:rPr>
  </w:style>
  <w:style w:type="table" w:styleId="Listaclara-nfasis1">
    <w:name w:val="Light List Accent 1"/>
    <w:basedOn w:val="Tablanormal"/>
    <w:uiPriority w:val="61"/>
    <w:rsid w:val="0037698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absica2">
    <w:name w:val="Table Simple 2"/>
    <w:basedOn w:val="Tablanormal"/>
    <w:rsid w:val="0037698E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Estilounidadesdidcticas">
    <w:name w:val="Estilo unidades didácticas"/>
    <w:uiPriority w:val="99"/>
    <w:rsid w:val="0037698E"/>
    <w:pPr>
      <w:numPr>
        <w:numId w:val="3"/>
      </w:numPr>
    </w:pPr>
  </w:style>
  <w:style w:type="paragraph" w:styleId="Revisin">
    <w:name w:val="Revision"/>
    <w:hidden/>
    <w:uiPriority w:val="99"/>
    <w:semiHidden/>
    <w:rsid w:val="0037698E"/>
    <w:pPr>
      <w:spacing w:after="0" w:line="240" w:lineRule="auto"/>
    </w:pPr>
    <w:rPr>
      <w:rFonts w:ascii="Arial" w:eastAsia="Times New Roman" w:hAnsi="Arial" w:cs="Times New Roman"/>
      <w:szCs w:val="20"/>
      <w:lang w:eastAsia="es-ES"/>
    </w:rPr>
  </w:style>
  <w:style w:type="paragraph" w:styleId="NormalWeb">
    <w:name w:val="Normal (Web)"/>
    <w:basedOn w:val="Normal"/>
    <w:uiPriority w:val="99"/>
    <w:unhideWhenUsed/>
    <w:rsid w:val="00376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DC4">
    <w:name w:val="toc 4"/>
    <w:basedOn w:val="Normal"/>
    <w:next w:val="Normal"/>
    <w:autoRedefine/>
    <w:uiPriority w:val="39"/>
    <w:rsid w:val="0037698E"/>
    <w:pPr>
      <w:suppressAutoHyphens/>
      <w:spacing w:after="0" w:line="360" w:lineRule="auto"/>
      <w:ind w:left="708"/>
    </w:pPr>
    <w:rPr>
      <w:rFonts w:ascii="Arial" w:eastAsia="Times New Roman" w:hAnsi="Arial" w:cs="Times New Roman"/>
      <w:szCs w:val="20"/>
      <w:lang w:eastAsia="es-ES"/>
    </w:rPr>
  </w:style>
  <w:style w:type="paragraph" w:customStyle="1" w:styleId="Body1">
    <w:name w:val="Body 1"/>
    <w:uiPriority w:val="99"/>
    <w:rsid w:val="0037698E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s-ES"/>
    </w:rPr>
  </w:style>
  <w:style w:type="paragraph" w:customStyle="1" w:styleId="Feature">
    <w:name w:val="Feature"/>
    <w:basedOn w:val="Normal"/>
    <w:rsid w:val="0037698E"/>
    <w:pPr>
      <w:widowControl w:val="0"/>
      <w:suppressAutoHyphens/>
      <w:autoSpaceDE w:val="0"/>
      <w:spacing w:before="142" w:after="0" w:line="240" w:lineRule="atLeast"/>
      <w:ind w:left="85"/>
      <w:textAlignment w:val="center"/>
    </w:pPr>
    <w:rPr>
      <w:rFonts w:ascii="Times" w:eastAsia="Times New Roman" w:hAnsi="Times" w:cs="Times New Roman"/>
      <w:color w:val="000000"/>
      <w:sz w:val="20"/>
      <w:szCs w:val="20"/>
      <w:lang w:val="en-GB"/>
    </w:rPr>
  </w:style>
  <w:style w:type="paragraph" w:customStyle="1" w:styleId="Articulado">
    <w:name w:val="Articulado"/>
    <w:basedOn w:val="Prrafodelista"/>
    <w:link w:val="ArticuladoCar"/>
    <w:qFormat/>
    <w:rsid w:val="0037698E"/>
    <w:pPr>
      <w:numPr>
        <w:numId w:val="4"/>
      </w:numPr>
      <w:spacing w:after="200" w:line="276" w:lineRule="auto"/>
      <w:ind w:left="0" w:firstLine="284"/>
      <w:contextualSpacing/>
      <w:jc w:val="both"/>
    </w:pPr>
    <w:rPr>
      <w:rFonts w:ascii="Calibri" w:eastAsia="Calibri" w:hAnsi="Calibri"/>
      <w:sz w:val="22"/>
      <w:szCs w:val="22"/>
      <w:lang w:val="es-ES" w:eastAsia="en-US"/>
    </w:rPr>
  </w:style>
  <w:style w:type="character" w:customStyle="1" w:styleId="ArticuladoCar">
    <w:name w:val="Articulado Car"/>
    <w:link w:val="Articulado"/>
    <w:rsid w:val="0037698E"/>
    <w:rPr>
      <w:rFonts w:ascii="Calibri" w:eastAsia="Calibri" w:hAnsi="Calibri" w:cs="Times New Roman"/>
    </w:rPr>
  </w:style>
  <w:style w:type="paragraph" w:customStyle="1" w:styleId="a">
    <w:name w:val="a"/>
    <w:basedOn w:val="Normal"/>
    <w:rsid w:val="00376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0">
    <w:name w:val="default"/>
    <w:basedOn w:val="Normal"/>
    <w:rsid w:val="0037698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s-ES"/>
    </w:rPr>
  </w:style>
  <w:style w:type="character" w:customStyle="1" w:styleId="A7">
    <w:name w:val="A7"/>
    <w:uiPriority w:val="99"/>
    <w:rsid w:val="0037698E"/>
    <w:rPr>
      <w:rFonts w:cs="ITC Stone Sans Std Medium"/>
      <w:b/>
      <w:bCs/>
      <w:color w:val="000000"/>
      <w:sz w:val="20"/>
      <w:szCs w:val="20"/>
    </w:rPr>
  </w:style>
  <w:style w:type="character" w:customStyle="1" w:styleId="A6">
    <w:name w:val="A6"/>
    <w:uiPriority w:val="99"/>
    <w:rsid w:val="0037698E"/>
    <w:rPr>
      <w:rFonts w:cs="ITC Stone Sans Std Medium"/>
      <w:b/>
      <w:bCs/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37698E"/>
    <w:pPr>
      <w:spacing w:line="241" w:lineRule="atLeast"/>
    </w:pPr>
    <w:rPr>
      <w:rFonts w:ascii="ITC Stone Sans Std Medium" w:eastAsia="Times New Roman" w:hAnsi="ITC Stone Sans Std Medium" w:cs="Times New Roman"/>
      <w:color w:val="auto"/>
    </w:rPr>
  </w:style>
  <w:style w:type="character" w:customStyle="1" w:styleId="A5">
    <w:name w:val="A5"/>
    <w:uiPriority w:val="99"/>
    <w:rsid w:val="0037698E"/>
    <w:rPr>
      <w:rFonts w:cs="ITC Stone Sans Std Medium"/>
      <w:i/>
      <w:iCs/>
      <w:color w:val="000000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37698E"/>
    <w:pPr>
      <w:spacing w:line="401" w:lineRule="atLeast"/>
    </w:pPr>
    <w:rPr>
      <w:rFonts w:ascii="Arial" w:eastAsia="Times New Roman" w:cs="Arial"/>
      <w:color w:val="auto"/>
    </w:rPr>
  </w:style>
  <w:style w:type="paragraph" w:customStyle="1" w:styleId="Pa1">
    <w:name w:val="Pa1"/>
    <w:basedOn w:val="Default"/>
    <w:next w:val="Default"/>
    <w:uiPriority w:val="99"/>
    <w:rsid w:val="0037698E"/>
    <w:pPr>
      <w:spacing w:line="201" w:lineRule="atLeast"/>
    </w:pPr>
    <w:rPr>
      <w:rFonts w:ascii="Arial" w:eastAsia="Times New Roman" w:cs="Arial"/>
      <w:color w:val="auto"/>
    </w:rPr>
  </w:style>
  <w:style w:type="paragraph" w:customStyle="1" w:styleId="Pa6">
    <w:name w:val="Pa6"/>
    <w:basedOn w:val="Default"/>
    <w:next w:val="Default"/>
    <w:uiPriority w:val="99"/>
    <w:rsid w:val="0037698E"/>
    <w:pPr>
      <w:spacing w:line="201" w:lineRule="atLeast"/>
    </w:pPr>
    <w:rPr>
      <w:rFonts w:ascii="Arial" w:eastAsia="Times New Roman" w:cs="Arial"/>
      <w:color w:val="auto"/>
    </w:rPr>
  </w:style>
  <w:style w:type="paragraph" w:customStyle="1" w:styleId="Pa9">
    <w:name w:val="Pa9"/>
    <w:basedOn w:val="Default"/>
    <w:next w:val="Default"/>
    <w:uiPriority w:val="99"/>
    <w:rsid w:val="0037698E"/>
    <w:pPr>
      <w:spacing w:line="201" w:lineRule="atLeast"/>
    </w:pPr>
    <w:rPr>
      <w:rFonts w:ascii="Arial" w:eastAsia="Times New Roman" w:cs="Arial"/>
      <w:color w:val="auto"/>
    </w:rPr>
  </w:style>
  <w:style w:type="paragraph" w:customStyle="1" w:styleId="Pa10">
    <w:name w:val="Pa10"/>
    <w:basedOn w:val="Default"/>
    <w:next w:val="Default"/>
    <w:uiPriority w:val="99"/>
    <w:rsid w:val="0037698E"/>
    <w:pPr>
      <w:spacing w:line="201" w:lineRule="atLeast"/>
    </w:pPr>
    <w:rPr>
      <w:rFonts w:ascii="Arial" w:eastAsia="Times New Roman" w:cs="Arial"/>
      <w:color w:val="auto"/>
    </w:rPr>
  </w:style>
  <w:style w:type="paragraph" w:customStyle="1" w:styleId="Pa12">
    <w:name w:val="Pa12"/>
    <w:basedOn w:val="Default"/>
    <w:next w:val="Default"/>
    <w:uiPriority w:val="99"/>
    <w:rsid w:val="0037698E"/>
    <w:pPr>
      <w:spacing w:line="161" w:lineRule="atLeast"/>
    </w:pPr>
    <w:rPr>
      <w:rFonts w:ascii="Arial" w:eastAsia="Times New Roman" w:cs="Arial"/>
      <w:color w:val="auto"/>
    </w:rPr>
  </w:style>
  <w:style w:type="paragraph" w:customStyle="1" w:styleId="Pa14">
    <w:name w:val="Pa14"/>
    <w:basedOn w:val="Default"/>
    <w:next w:val="Default"/>
    <w:uiPriority w:val="99"/>
    <w:rsid w:val="0037698E"/>
    <w:pPr>
      <w:spacing w:line="201" w:lineRule="atLeast"/>
    </w:pPr>
    <w:rPr>
      <w:rFonts w:ascii="Arial" w:eastAsia="Times New Roman" w:cs="Arial"/>
      <w:color w:val="auto"/>
    </w:rPr>
  </w:style>
  <w:style w:type="paragraph" w:styleId="Sangra2detindependiente">
    <w:name w:val="Body Text Indent 2"/>
    <w:basedOn w:val="Normal"/>
    <w:link w:val="Sangra2detindependienteCar"/>
    <w:rsid w:val="0037698E"/>
    <w:pPr>
      <w:spacing w:after="0" w:line="240" w:lineRule="auto"/>
      <w:ind w:left="110" w:hanging="110"/>
    </w:pPr>
    <w:rPr>
      <w:rFonts w:ascii="Times New Roman" w:eastAsia="Times New Roman" w:hAnsi="Times New Roman" w:cs="Times New Roman"/>
      <w:color w:val="FF0000"/>
      <w:sz w:val="20"/>
      <w:szCs w:val="20"/>
      <w:lang w:val="en-GB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37698E"/>
    <w:rPr>
      <w:rFonts w:ascii="Times New Roman" w:eastAsia="Times New Roman" w:hAnsi="Times New Roman" w:cs="Times New Roman"/>
      <w:color w:val="FF0000"/>
      <w:sz w:val="20"/>
      <w:szCs w:val="20"/>
      <w:lang w:val="en-GB" w:eastAsia="es-ES"/>
    </w:rPr>
  </w:style>
  <w:style w:type="paragraph" w:customStyle="1" w:styleId="Textosinformato1">
    <w:name w:val="Texto sin formato1"/>
    <w:basedOn w:val="Normal"/>
    <w:uiPriority w:val="99"/>
    <w:rsid w:val="0037698E"/>
    <w:pPr>
      <w:tabs>
        <w:tab w:val="left" w:pos="360"/>
      </w:tabs>
      <w:spacing w:after="0" w:line="240" w:lineRule="auto"/>
      <w:ind w:left="244" w:hanging="244"/>
    </w:pPr>
    <w:rPr>
      <w:rFonts w:ascii="Courier New" w:eastAsia="Times New Roman" w:hAnsi="Courier New" w:cs="Times New Roman"/>
      <w:sz w:val="20"/>
      <w:szCs w:val="20"/>
      <w:lang w:eastAsia="es-ES"/>
    </w:rPr>
  </w:style>
  <w:style w:type="character" w:customStyle="1" w:styleId="mw-headline">
    <w:name w:val="mw-headline"/>
    <w:rsid w:val="0037698E"/>
  </w:style>
  <w:style w:type="character" w:customStyle="1" w:styleId="textoazul1accesiblenormal">
    <w:name w:val="textoazul1accesible&#10;normal"/>
    <w:rsid w:val="0037698E"/>
  </w:style>
  <w:style w:type="character" w:customStyle="1" w:styleId="txtnormal11">
    <w:name w:val="txtnormal11"/>
    <w:rsid w:val="0037698E"/>
  </w:style>
  <w:style w:type="paragraph" w:customStyle="1" w:styleId="seccion1">
    <w:name w:val="seccion1"/>
    <w:basedOn w:val="Normal"/>
    <w:rsid w:val="0037698E"/>
    <w:p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ES"/>
    </w:rPr>
  </w:style>
  <w:style w:type="paragraph" w:customStyle="1" w:styleId="parrafo2">
    <w:name w:val="parrafo_2"/>
    <w:basedOn w:val="Normal"/>
    <w:rsid w:val="00376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376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xtnegrita11">
    <w:name w:val="txtnegrita11"/>
    <w:rsid w:val="0037698E"/>
  </w:style>
  <w:style w:type="paragraph" w:customStyle="1" w:styleId="ProgPunto">
    <w:name w:val="Prog_Punto"/>
    <w:basedOn w:val="Normal"/>
    <w:link w:val="ProgPuntoCar"/>
    <w:rsid w:val="0037698E"/>
    <w:pPr>
      <w:widowControl w:val="0"/>
      <w:tabs>
        <w:tab w:val="num" w:pos="2340"/>
      </w:tabs>
      <w:spacing w:after="0"/>
      <w:ind w:left="2340" w:hanging="360"/>
      <w:jc w:val="both"/>
    </w:pPr>
    <w:rPr>
      <w:rFonts w:ascii="Verdana" w:eastAsia="Times New Roman" w:hAnsi="Verdana" w:cs="Times New Roman"/>
      <w:sz w:val="20"/>
      <w:szCs w:val="20"/>
      <w:lang w:val="en-US" w:eastAsia="es-ES"/>
    </w:rPr>
  </w:style>
  <w:style w:type="character" w:customStyle="1" w:styleId="ProgPuntoCar">
    <w:name w:val="Prog_Punto Car"/>
    <w:link w:val="ProgPunto"/>
    <w:locked/>
    <w:rsid w:val="0037698E"/>
    <w:rPr>
      <w:rFonts w:ascii="Verdana" w:eastAsia="Times New Roman" w:hAnsi="Verdana" w:cs="Times New Roman"/>
      <w:sz w:val="20"/>
      <w:szCs w:val="20"/>
      <w:lang w:val="en-US" w:eastAsia="es-ES"/>
    </w:rPr>
  </w:style>
  <w:style w:type="paragraph" w:customStyle="1" w:styleId="Progguin">
    <w:name w:val="Prog_guión"/>
    <w:basedOn w:val="Normal"/>
    <w:link w:val="ProgguinCar"/>
    <w:rsid w:val="0037698E"/>
    <w:pPr>
      <w:widowControl w:val="0"/>
      <w:tabs>
        <w:tab w:val="num" w:pos="720"/>
      </w:tabs>
      <w:spacing w:after="0"/>
      <w:ind w:left="924" w:hanging="567"/>
      <w:jc w:val="both"/>
    </w:pPr>
    <w:rPr>
      <w:rFonts w:ascii="Verdana" w:eastAsia="Times New Roman" w:hAnsi="Verdana" w:cs="Times New Roman"/>
      <w:sz w:val="20"/>
      <w:szCs w:val="20"/>
      <w:lang w:val="es-ES_tradnl" w:eastAsia="es-ES"/>
    </w:rPr>
  </w:style>
  <w:style w:type="character" w:customStyle="1" w:styleId="ProgguinCar">
    <w:name w:val="Prog_guión Car"/>
    <w:link w:val="Progguin"/>
    <w:locked/>
    <w:rsid w:val="0037698E"/>
    <w:rPr>
      <w:rFonts w:ascii="Verdana" w:eastAsia="Times New Roman" w:hAnsi="Verdana" w:cs="Times New Roman"/>
      <w:sz w:val="20"/>
      <w:szCs w:val="20"/>
      <w:lang w:val="es-ES_tradnl" w:eastAsia="es-ES"/>
    </w:rPr>
  </w:style>
  <w:style w:type="paragraph" w:customStyle="1" w:styleId="Progprequeostit">
    <w:name w:val="Prog_prequeños tit."/>
    <w:basedOn w:val="Normal"/>
    <w:rsid w:val="0037698E"/>
    <w:pPr>
      <w:widowControl w:val="0"/>
      <w:spacing w:after="0"/>
      <w:jc w:val="both"/>
    </w:pPr>
    <w:rPr>
      <w:rFonts w:ascii="Verdana" w:eastAsia="Times New Roman" w:hAnsi="Verdana" w:cs="Times New Roman"/>
      <w:b/>
      <w:bCs/>
      <w:sz w:val="20"/>
      <w:szCs w:val="20"/>
      <w:lang w:val="es-ES_tradnl" w:eastAsia="es-ES"/>
    </w:rPr>
  </w:style>
  <w:style w:type="character" w:styleId="Hipervnculovisitado">
    <w:name w:val="FollowedHyperlink"/>
    <w:uiPriority w:val="99"/>
    <w:semiHidden/>
    <w:unhideWhenUsed/>
    <w:rsid w:val="0037698E"/>
    <w:rPr>
      <w:color w:val="800080"/>
      <w:u w:val="single"/>
    </w:rPr>
  </w:style>
  <w:style w:type="paragraph" w:customStyle="1" w:styleId="TtuloUnidad">
    <w:name w:val="Título Unidad"/>
    <w:basedOn w:val="Normal"/>
    <w:link w:val="TtuloUnidadCar"/>
    <w:rsid w:val="0037698E"/>
    <w:pPr>
      <w:tabs>
        <w:tab w:val="left" w:pos="0"/>
      </w:tabs>
      <w:spacing w:after="0"/>
      <w:ind w:left="-397"/>
      <w:jc w:val="both"/>
    </w:pPr>
    <w:rPr>
      <w:rFonts w:ascii="Verdana" w:eastAsia="Times New Roman" w:hAnsi="Verdana" w:cs="Times New Roman"/>
      <w:b/>
      <w:color w:val="364395"/>
      <w:sz w:val="28"/>
      <w:szCs w:val="28"/>
      <w:lang w:val="en-GB" w:eastAsia="es-ES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37698E"/>
    <w:pPr>
      <w:keepLines/>
      <w:spacing w:before="480" w:line="276" w:lineRule="auto"/>
      <w:jc w:val="both"/>
      <w:outlineLvl w:val="9"/>
    </w:pPr>
    <w:rPr>
      <w:rFonts w:ascii="Cambria" w:hAnsi="Cambria"/>
      <w:b/>
      <w:bCs/>
      <w:color w:val="365F91"/>
      <w:sz w:val="28"/>
      <w:szCs w:val="28"/>
      <w:u w:val="none"/>
      <w:lang w:val="es-ES"/>
    </w:rPr>
  </w:style>
  <w:style w:type="character" w:customStyle="1" w:styleId="TtuloUnidadCar">
    <w:name w:val="Título Unidad Car"/>
    <w:link w:val="TtuloUnidad"/>
    <w:rsid w:val="0037698E"/>
    <w:rPr>
      <w:rFonts w:ascii="Verdana" w:eastAsia="Times New Roman" w:hAnsi="Verdana" w:cs="Times New Roman"/>
      <w:b/>
      <w:color w:val="364395"/>
      <w:sz w:val="28"/>
      <w:szCs w:val="28"/>
      <w:lang w:val="en-GB" w:eastAsia="es-ES"/>
    </w:rPr>
  </w:style>
  <w:style w:type="character" w:customStyle="1" w:styleId="A3">
    <w:name w:val="A3"/>
    <w:uiPriority w:val="99"/>
    <w:rsid w:val="0037698E"/>
    <w:rPr>
      <w:rFonts w:cs="Fiendstar Semibold"/>
      <w:b/>
      <w:bCs/>
      <w:color w:val="000000"/>
      <w:sz w:val="21"/>
      <w:szCs w:val="21"/>
    </w:rPr>
  </w:style>
  <w:style w:type="paragraph" w:customStyle="1" w:styleId="Normal1">
    <w:name w:val="Normal1"/>
    <w:rsid w:val="00332100"/>
    <w:pPr>
      <w:spacing w:after="0" w:line="240" w:lineRule="auto"/>
    </w:pPr>
    <w:rPr>
      <w:rFonts w:ascii="Calibri" w:eastAsia="Calibri" w:hAnsi="Calibri" w:cs="Calibri"/>
      <w:color w:val="000000"/>
      <w:lang w:eastAsia="es-ES"/>
    </w:rPr>
  </w:style>
  <w:style w:type="paragraph" w:customStyle="1" w:styleId="EstiloProgUnitMaysculas">
    <w:name w:val="Estilo Prog_Unit + Mayúsculas"/>
    <w:basedOn w:val="Normal"/>
    <w:link w:val="EstiloProgUnitMaysculasCar"/>
    <w:rsid w:val="007C5701"/>
    <w:pPr>
      <w:widowControl w:val="0"/>
      <w:spacing w:after="0" w:line="240" w:lineRule="auto"/>
      <w:ind w:left="-397"/>
      <w:jc w:val="both"/>
    </w:pPr>
    <w:rPr>
      <w:rFonts w:ascii="Verdana" w:eastAsia="Times New Roman" w:hAnsi="Verdana" w:cs="Times New Roman"/>
      <w:caps/>
      <w:color w:val="008B5D"/>
      <w:sz w:val="28"/>
      <w:lang w:val="es-ES_tradnl" w:eastAsia="es-ES"/>
    </w:rPr>
  </w:style>
  <w:style w:type="character" w:customStyle="1" w:styleId="EstiloProgUnitMaysculasCar">
    <w:name w:val="Estilo Prog_Unit + Mayúsculas Car"/>
    <w:link w:val="EstiloProgUnitMaysculas"/>
    <w:rsid w:val="007C5701"/>
    <w:rPr>
      <w:rFonts w:ascii="Verdana" w:eastAsia="Times New Roman" w:hAnsi="Verdana" w:cs="Times New Roman"/>
      <w:caps/>
      <w:color w:val="008B5D"/>
      <w:sz w:val="28"/>
      <w:lang w:val="es-ES_tradnl" w:eastAsia="es-ES"/>
    </w:rPr>
  </w:style>
  <w:style w:type="paragraph" w:customStyle="1" w:styleId="Pa21">
    <w:name w:val="Pa21"/>
    <w:basedOn w:val="Normal"/>
    <w:next w:val="Normal"/>
    <w:uiPriority w:val="99"/>
    <w:rsid w:val="007C5701"/>
    <w:pPr>
      <w:autoSpaceDE w:val="0"/>
      <w:autoSpaceDN w:val="0"/>
      <w:adjustRightInd w:val="0"/>
      <w:spacing w:after="0" w:line="201" w:lineRule="atLeast"/>
    </w:pPr>
    <w:rPr>
      <w:rFonts w:ascii="DJEIJB+Arial" w:eastAsia="Calibri" w:hAnsi="DJEIJB+Arial" w:cs="Times New Roman"/>
      <w:sz w:val="24"/>
      <w:szCs w:val="24"/>
      <w:lang w:val="en-GB"/>
    </w:rPr>
  </w:style>
  <w:style w:type="character" w:customStyle="1" w:styleId="Listavistosa-nfasis1Car">
    <w:name w:val="Lista vistosa - Énfasis 1 Car"/>
    <w:link w:val="Listavistosa-nfasis1"/>
    <w:uiPriority w:val="34"/>
    <w:rsid w:val="007C5701"/>
    <w:rPr>
      <w:rFonts w:ascii="Verdana" w:eastAsia="Times New Roman" w:hAnsi="Verdana"/>
      <w:sz w:val="22"/>
      <w:szCs w:val="24"/>
      <w:lang w:val="en-GB"/>
    </w:rPr>
  </w:style>
  <w:style w:type="paragraph" w:customStyle="1" w:styleId="Ttuloissue">
    <w:name w:val="T√tulo issue"/>
    <w:rsid w:val="007C5701"/>
    <w:pPr>
      <w:tabs>
        <w:tab w:val="left" w:pos="2127"/>
      </w:tabs>
      <w:spacing w:before="240" w:after="120" w:line="280" w:lineRule="exact"/>
    </w:pPr>
    <w:rPr>
      <w:rFonts w:ascii="Times" w:eastAsia="Times New Roman" w:hAnsi="Times" w:cs="Times New Roman"/>
      <w:b/>
      <w:sz w:val="28"/>
      <w:szCs w:val="20"/>
      <w:lang w:val="es-ES_tradnl" w:eastAsia="es-ES"/>
    </w:rPr>
  </w:style>
  <w:style w:type="paragraph" w:customStyle="1" w:styleId="Textodecuerpo21">
    <w:name w:val="Texto de cuerpo 21"/>
    <w:basedOn w:val="Normal"/>
    <w:rsid w:val="007C570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ahead">
    <w:name w:val="a head"/>
    <w:basedOn w:val="Normal"/>
    <w:next w:val="Normal"/>
    <w:rsid w:val="007C5701"/>
    <w:pPr>
      <w:spacing w:before="480" w:after="80" w:line="280" w:lineRule="exact"/>
      <w:ind w:left="567" w:hanging="567"/>
    </w:pPr>
    <w:rPr>
      <w:rFonts w:ascii="Times New Roman" w:eastAsia="Times New Roman" w:hAnsi="Times New Roman" w:cs="Times New Roman"/>
      <w:b/>
      <w:noProof/>
      <w:sz w:val="28"/>
      <w:szCs w:val="20"/>
      <w:lang w:val="es-ES_tradnl" w:eastAsia="es-ES"/>
    </w:rPr>
  </w:style>
  <w:style w:type="paragraph" w:customStyle="1" w:styleId="cunderhead">
    <w:name w:val="c under head"/>
    <w:basedOn w:val="chead"/>
    <w:rsid w:val="007C5701"/>
    <w:pPr>
      <w:spacing w:before="40"/>
    </w:pPr>
  </w:style>
  <w:style w:type="paragraph" w:customStyle="1" w:styleId="chead">
    <w:name w:val="c head"/>
    <w:basedOn w:val="Normal"/>
    <w:next w:val="Normal"/>
    <w:rsid w:val="007C5701"/>
    <w:pPr>
      <w:spacing w:before="160" w:after="40" w:line="280" w:lineRule="exact"/>
      <w:ind w:left="567" w:hanging="567"/>
    </w:pPr>
    <w:rPr>
      <w:rFonts w:ascii="Times New Roman" w:eastAsia="Times New Roman" w:hAnsi="Times New Roman" w:cs="Times New Roman"/>
      <w:b/>
      <w:szCs w:val="20"/>
      <w:lang w:val="es-ES_tradnl" w:eastAsia="es-ES"/>
    </w:rPr>
  </w:style>
  <w:style w:type="paragraph" w:styleId="Textodebloque">
    <w:name w:val="Block Text"/>
    <w:basedOn w:val="Normal"/>
    <w:rsid w:val="007C5701"/>
    <w:pPr>
      <w:tabs>
        <w:tab w:val="left" w:pos="720"/>
      </w:tabs>
      <w:spacing w:after="0" w:line="240" w:lineRule="auto"/>
      <w:ind w:left="360" w:right="-1277"/>
      <w:jc w:val="both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customStyle="1" w:styleId="bullet">
    <w:name w:val="bullet"/>
    <w:basedOn w:val="Normal"/>
    <w:rsid w:val="007C5701"/>
    <w:pPr>
      <w:tabs>
        <w:tab w:val="left" w:pos="284"/>
        <w:tab w:val="left" w:pos="397"/>
      </w:tabs>
      <w:spacing w:before="280" w:after="0" w:line="280" w:lineRule="exact"/>
      <w:ind w:left="284" w:hanging="284"/>
    </w:pPr>
    <w:rPr>
      <w:rFonts w:ascii="Times New Roman" w:eastAsia="Times New Roman" w:hAnsi="Times New Roman" w:cs="Times New Roman"/>
      <w:szCs w:val="20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7C5701"/>
    <w:pPr>
      <w:spacing w:before="120" w:after="0" w:line="240" w:lineRule="auto"/>
      <w:ind w:left="425" w:hanging="425"/>
      <w:jc w:val="both"/>
    </w:pPr>
    <w:rPr>
      <w:rFonts w:ascii="Arial" w:eastAsia="Times New Roman" w:hAnsi="Arial" w:cs="Times New Roman"/>
      <w:b/>
      <w:color w:val="000000"/>
      <w:szCs w:val="20"/>
      <w:lang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C5701"/>
    <w:rPr>
      <w:rFonts w:ascii="Arial" w:eastAsia="Times New Roman" w:hAnsi="Arial" w:cs="Times New Roman"/>
      <w:b/>
      <w:color w:val="000000"/>
      <w:szCs w:val="20"/>
      <w:lang w:eastAsia="es-ES"/>
    </w:rPr>
  </w:style>
  <w:style w:type="paragraph" w:customStyle="1" w:styleId="Sangra3detdecuerpo1">
    <w:name w:val="Sangría 3 de t. de cuerpo1"/>
    <w:basedOn w:val="Normal"/>
    <w:rsid w:val="007C5701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val="es-ES_tradnl" w:eastAsia="es-ES"/>
    </w:rPr>
  </w:style>
  <w:style w:type="paragraph" w:customStyle="1" w:styleId="Sangra2detdecuerpo1">
    <w:name w:val="Sangría 2 de t. de cuerpo1"/>
    <w:basedOn w:val="Normal"/>
    <w:rsid w:val="007C5701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Lista2">
    <w:name w:val="List 2"/>
    <w:basedOn w:val="Normal"/>
    <w:rsid w:val="007C570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NormalComplejoArial">
    <w:name w:val="Normal + (Complejo) Arial"/>
    <w:aliases w:val="10 pt,Azul,Subrayado"/>
    <w:basedOn w:val="Normal"/>
    <w:rsid w:val="007C5701"/>
    <w:pPr>
      <w:spacing w:after="0" w:line="240" w:lineRule="auto"/>
    </w:pPr>
    <w:rPr>
      <w:rFonts w:ascii="Arial" w:eastAsia="Times New Roman" w:hAnsi="Arial" w:cs="Arial"/>
      <w:bCs/>
      <w:color w:val="0000FF"/>
      <w:sz w:val="20"/>
      <w:szCs w:val="20"/>
      <w:u w:val="single"/>
      <w:lang w:val="es-ES_tradnl" w:eastAsia="es-ES"/>
    </w:rPr>
  </w:style>
  <w:style w:type="paragraph" w:customStyle="1" w:styleId="Ahead0">
    <w:name w:val="A head"/>
    <w:basedOn w:val="Normal"/>
    <w:rsid w:val="007C5701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customStyle="1" w:styleId="Pa13">
    <w:name w:val="Pa13"/>
    <w:basedOn w:val="Normal"/>
    <w:next w:val="Normal"/>
    <w:uiPriority w:val="99"/>
    <w:rsid w:val="007C5701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Estilo1">
    <w:name w:val="Estilo1"/>
    <w:basedOn w:val="Normal"/>
    <w:qFormat/>
    <w:rsid w:val="007C5701"/>
    <w:pPr>
      <w:suppressAutoHyphens/>
      <w:spacing w:after="0" w:line="240" w:lineRule="auto"/>
      <w:jc w:val="both"/>
    </w:pPr>
    <w:rPr>
      <w:rFonts w:ascii="Arial" w:eastAsia="Times New Roman" w:hAnsi="Arial" w:cs="Times New Roman"/>
      <w:bCs/>
      <w:szCs w:val="24"/>
      <w:lang w:val="en-GB" w:eastAsia="ar-SA"/>
    </w:rPr>
  </w:style>
  <w:style w:type="paragraph" w:customStyle="1" w:styleId="Listamulticolor-nfasis11">
    <w:name w:val="Lista multicolor - Énfasis 11"/>
    <w:basedOn w:val="Normal"/>
    <w:link w:val="Listamulticolor-nfasis1Car"/>
    <w:uiPriority w:val="34"/>
    <w:qFormat/>
    <w:rsid w:val="007C5701"/>
    <w:pPr>
      <w:spacing w:after="0" w:line="240" w:lineRule="auto"/>
      <w:ind w:left="720"/>
      <w:contextualSpacing/>
    </w:pPr>
    <w:rPr>
      <w:rFonts w:ascii="Calibri" w:eastAsia="Calibri" w:hAnsi="Calibri" w:cs="Times New Roman"/>
      <w:lang w:val="en-GB"/>
    </w:rPr>
  </w:style>
  <w:style w:type="character" w:customStyle="1" w:styleId="hps">
    <w:name w:val="hps"/>
    <w:rsid w:val="007C5701"/>
  </w:style>
  <w:style w:type="character" w:customStyle="1" w:styleId="countdesc">
    <w:name w:val="count_desc"/>
    <w:rsid w:val="007C5701"/>
  </w:style>
  <w:style w:type="paragraph" w:customStyle="1" w:styleId="Progpiedepg">
    <w:name w:val="Prog_pie de pág"/>
    <w:basedOn w:val="Normal"/>
    <w:rsid w:val="007C5701"/>
    <w:pPr>
      <w:widowControl w:val="0"/>
      <w:spacing w:after="0" w:line="240" w:lineRule="auto"/>
    </w:pPr>
    <w:rPr>
      <w:rFonts w:ascii="Verdana" w:eastAsia="Times New Roman" w:hAnsi="Verdana" w:cs="Times New Roman"/>
      <w:i/>
      <w:sz w:val="18"/>
      <w:szCs w:val="18"/>
      <w:lang w:val="es-ES_tradnl" w:eastAsia="es-ES"/>
    </w:rPr>
  </w:style>
  <w:style w:type="paragraph" w:customStyle="1" w:styleId="Pa8">
    <w:name w:val="Pa8"/>
    <w:basedOn w:val="Default"/>
    <w:next w:val="Default"/>
    <w:uiPriority w:val="99"/>
    <w:rsid w:val="007C5701"/>
    <w:pPr>
      <w:spacing w:line="201" w:lineRule="atLeast"/>
    </w:pPr>
    <w:rPr>
      <w:rFonts w:ascii="Arial" w:eastAsia="Calibri" w:cs="Arial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7C5701"/>
    <w:pPr>
      <w:spacing w:line="201" w:lineRule="atLeast"/>
    </w:pPr>
    <w:rPr>
      <w:rFonts w:ascii="Arial" w:eastAsia="Calibri" w:cs="Arial"/>
      <w:color w:val="auto"/>
      <w:lang w:eastAsia="en-US"/>
    </w:rPr>
  </w:style>
  <w:style w:type="paragraph" w:customStyle="1" w:styleId="Pa16">
    <w:name w:val="Pa16"/>
    <w:basedOn w:val="Default"/>
    <w:next w:val="Default"/>
    <w:uiPriority w:val="99"/>
    <w:rsid w:val="007C5701"/>
    <w:pPr>
      <w:spacing w:line="201" w:lineRule="atLeast"/>
    </w:pPr>
    <w:rPr>
      <w:rFonts w:ascii="Arial" w:eastAsia="Calibri" w:cs="Arial"/>
      <w:color w:val="auto"/>
      <w:lang w:eastAsia="en-US"/>
    </w:rPr>
  </w:style>
  <w:style w:type="paragraph" w:customStyle="1" w:styleId="Pa17">
    <w:name w:val="Pa17"/>
    <w:basedOn w:val="Default"/>
    <w:next w:val="Default"/>
    <w:uiPriority w:val="99"/>
    <w:rsid w:val="007C5701"/>
    <w:pPr>
      <w:spacing w:line="201" w:lineRule="atLeast"/>
    </w:pPr>
    <w:rPr>
      <w:rFonts w:ascii="Arial" w:eastAsia="Calibri" w:cs="Arial"/>
      <w:color w:val="auto"/>
      <w:lang w:eastAsia="en-US"/>
    </w:rPr>
  </w:style>
  <w:style w:type="paragraph" w:customStyle="1" w:styleId="Pa19">
    <w:name w:val="Pa19"/>
    <w:basedOn w:val="Default"/>
    <w:next w:val="Default"/>
    <w:uiPriority w:val="99"/>
    <w:rsid w:val="007C5701"/>
    <w:pPr>
      <w:spacing w:line="161" w:lineRule="atLeast"/>
    </w:pPr>
    <w:rPr>
      <w:rFonts w:ascii="Arial" w:eastAsia="Calibri" w:cs="Arial"/>
      <w:color w:val="auto"/>
      <w:lang w:eastAsia="en-US"/>
    </w:rPr>
  </w:style>
  <w:style w:type="character" w:customStyle="1" w:styleId="Listamulticolor-nfasis1Car">
    <w:name w:val="Lista multicolor - Énfasis 1 Car"/>
    <w:link w:val="Listamulticolor-nfasis11"/>
    <w:uiPriority w:val="34"/>
    <w:rsid w:val="007C5701"/>
    <w:rPr>
      <w:rFonts w:ascii="Calibri" w:eastAsia="Calibri" w:hAnsi="Calibri" w:cs="Times New Roman"/>
      <w:lang w:val="en-GB"/>
    </w:rPr>
  </w:style>
  <w:style w:type="character" w:styleId="CitaHTML">
    <w:name w:val="HTML Cite"/>
    <w:uiPriority w:val="99"/>
    <w:semiHidden/>
    <w:unhideWhenUsed/>
    <w:rsid w:val="007C5701"/>
    <w:rPr>
      <w:i/>
      <w:iCs/>
    </w:rPr>
  </w:style>
  <w:style w:type="numbering" w:customStyle="1" w:styleId="-a-">
    <w:name w:val="- a) -"/>
    <w:basedOn w:val="Sinlista"/>
    <w:rsid w:val="007C5701"/>
    <w:pPr>
      <w:numPr>
        <w:numId w:val="5"/>
      </w:numPr>
    </w:pPr>
  </w:style>
  <w:style w:type="paragraph" w:customStyle="1" w:styleId="Normalprimerprrafo">
    <w:name w:val="Normal primer párrafo"/>
    <w:basedOn w:val="Normal"/>
    <w:link w:val="NormalprimerprrafoCar"/>
    <w:rsid w:val="007C5701"/>
    <w:pPr>
      <w:spacing w:before="240"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NormalprimerprrafoCar">
    <w:name w:val="Normal primer párrafo Car"/>
    <w:link w:val="Normalprimerprrafo"/>
    <w:rsid w:val="007C5701"/>
    <w:rPr>
      <w:rFonts w:ascii="Arial" w:eastAsia="Times New Roman" w:hAnsi="Arial" w:cs="Times New Roman"/>
      <w:sz w:val="20"/>
      <w:szCs w:val="20"/>
      <w:lang w:eastAsia="es-ES"/>
    </w:rPr>
  </w:style>
  <w:style w:type="table" w:styleId="Listavistosa-nfasis1">
    <w:name w:val="Colorful List Accent 1"/>
    <w:basedOn w:val="Tablanormal"/>
    <w:link w:val="Listavistosa-nfasis1Car"/>
    <w:uiPriority w:val="34"/>
    <w:semiHidden/>
    <w:unhideWhenUsed/>
    <w:rsid w:val="007C5701"/>
    <w:pPr>
      <w:spacing w:after="0" w:line="240" w:lineRule="auto"/>
    </w:pPr>
    <w:rPr>
      <w:rFonts w:ascii="Verdana" w:eastAsia="Times New Roman" w:hAnsi="Verdana"/>
      <w:szCs w:val="24"/>
      <w:lang w:val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HTMLconformatoprevio">
    <w:name w:val="HTML Preformatted"/>
    <w:basedOn w:val="Normal"/>
    <w:link w:val="HTMLconformatoprevioCar"/>
    <w:uiPriority w:val="99"/>
    <w:unhideWhenUsed/>
    <w:rsid w:val="00F170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F170CE"/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yperlink1">
    <w:name w:val="Hyperlink.1"/>
    <w:rsid w:val="00E86029"/>
    <w:rPr>
      <w:lang w:val="es-ES_tradnl"/>
    </w:rPr>
  </w:style>
  <w:style w:type="character" w:customStyle="1" w:styleId="q4iawc">
    <w:name w:val="q4iawc"/>
    <w:basedOn w:val="Fuentedeprrafopredeter"/>
    <w:rsid w:val="00E86029"/>
  </w:style>
  <w:style w:type="numbering" w:customStyle="1" w:styleId="Estiloimportado38">
    <w:name w:val="Estilo importado 38"/>
    <w:rsid w:val="00E86029"/>
    <w:pPr>
      <w:numPr>
        <w:numId w:val="6"/>
      </w:numPr>
    </w:pPr>
  </w:style>
  <w:style w:type="character" w:customStyle="1" w:styleId="Ninguno">
    <w:name w:val="Ninguno"/>
    <w:rsid w:val="00C264C4"/>
    <w:rPr>
      <w:lang w:val="en-US"/>
    </w:rPr>
  </w:style>
  <w:style w:type="paragraph" w:customStyle="1" w:styleId="Listavistosa-nfasis11">
    <w:name w:val="Lista vistosa - Énfasis 11"/>
    <w:rsid w:val="00C264C4"/>
    <w:pPr>
      <w:pBdr>
        <w:top w:val="nil"/>
        <w:left w:val="nil"/>
        <w:bottom w:val="nil"/>
        <w:right w:val="nil"/>
        <w:between w:val="nil"/>
        <w:bar w:val="nil"/>
      </w:pBdr>
      <w:spacing w:after="0"/>
      <w:ind w:left="708"/>
      <w:jc w:val="both"/>
    </w:pPr>
    <w:rPr>
      <w:rFonts w:ascii="Verdana" w:eastAsia="Verdana" w:hAnsi="Verdana" w:cs="Verdana"/>
      <w:color w:val="000000"/>
      <w:u w:color="000000"/>
      <w:bdr w:val="nil"/>
      <w:lang w:val="en-US" w:eastAsia="es-ES_tradnl"/>
    </w:rPr>
  </w:style>
  <w:style w:type="numbering" w:customStyle="1" w:styleId="Estiloimportado7">
    <w:name w:val="Estilo importado 7"/>
    <w:rsid w:val="00C264C4"/>
    <w:pPr>
      <w:numPr>
        <w:numId w:val="7"/>
      </w:numPr>
    </w:pPr>
  </w:style>
  <w:style w:type="character" w:customStyle="1" w:styleId="viiyi">
    <w:name w:val="viiyi"/>
    <w:basedOn w:val="Fuentedeprrafopredeter"/>
    <w:rsid w:val="007A0965"/>
  </w:style>
  <w:style w:type="character" w:customStyle="1" w:styleId="y2iqfc">
    <w:name w:val="y2iqfc"/>
    <w:basedOn w:val="Fuentedeprrafopredeter"/>
    <w:rsid w:val="001E43C0"/>
  </w:style>
  <w:style w:type="character" w:customStyle="1" w:styleId="Hyperlink0">
    <w:name w:val="Hyperlink.0"/>
    <w:rsid w:val="001E43C0"/>
    <w:rPr>
      <w:outline w:val="0"/>
      <w:color w:val="000000"/>
      <w:u w:val="single" w:color="000000"/>
      <w:shd w:val="clear" w:color="auto" w:fill="FFFF00"/>
      <w:lang w:val="en-US"/>
    </w:rPr>
  </w:style>
  <w:style w:type="character" w:customStyle="1" w:styleId="markedcontent">
    <w:name w:val="markedcontent"/>
    <w:basedOn w:val="Fuentedeprrafopredeter"/>
    <w:rsid w:val="001E43C0"/>
  </w:style>
  <w:style w:type="character" w:customStyle="1" w:styleId="hgkelc">
    <w:name w:val="hgkelc"/>
    <w:basedOn w:val="Fuentedeprrafopredeter"/>
    <w:rsid w:val="001E43C0"/>
  </w:style>
  <w:style w:type="character" w:styleId="Nmerodelnea">
    <w:name w:val="line number"/>
    <w:basedOn w:val="Fuentedeprrafopredeter"/>
    <w:uiPriority w:val="99"/>
    <w:semiHidden/>
    <w:unhideWhenUsed/>
    <w:rsid w:val="001E43C0"/>
  </w:style>
  <w:style w:type="paragraph" w:customStyle="1" w:styleId="listaalfabetica">
    <w:name w:val="lista_alfabetica"/>
    <w:basedOn w:val="Normal"/>
    <w:rsid w:val="001E4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old-italica">
    <w:name w:val="bold-italica"/>
    <w:basedOn w:val="Fuentedeprrafopredeter"/>
    <w:rsid w:val="001E43C0"/>
  </w:style>
  <w:style w:type="character" w:customStyle="1" w:styleId="idgenbnmarker-1">
    <w:name w:val="_idgenbnmarker-1"/>
    <w:basedOn w:val="Fuentedeprrafopredeter"/>
    <w:rsid w:val="001E43C0"/>
  </w:style>
  <w:style w:type="paragraph" w:customStyle="1" w:styleId="Listavistosa-nfasis12">
    <w:name w:val="Lista vistosa - Énfasis 12"/>
    <w:basedOn w:val="Normal"/>
    <w:uiPriority w:val="34"/>
    <w:qFormat/>
    <w:rsid w:val="001E43C0"/>
    <w:pPr>
      <w:spacing w:after="0"/>
      <w:ind w:left="708"/>
      <w:jc w:val="both"/>
    </w:pPr>
    <w:rPr>
      <w:rFonts w:ascii="Verdana" w:eastAsia="Times New Roman" w:hAnsi="Verdana" w:cs="Times New Roman"/>
      <w:szCs w:val="24"/>
      <w:lang w:val="en-GB" w:eastAsia="es-ES"/>
    </w:rPr>
  </w:style>
  <w:style w:type="paragraph" w:customStyle="1" w:styleId="Tabladecuadrcula31">
    <w:name w:val="Tabla de cuadrícula 31"/>
    <w:basedOn w:val="Ttulo1"/>
    <w:next w:val="Normal"/>
    <w:uiPriority w:val="39"/>
    <w:semiHidden/>
    <w:unhideWhenUsed/>
    <w:qFormat/>
    <w:rsid w:val="001E43C0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u w:val="none"/>
      <w:lang w:val="es-ES"/>
    </w:rPr>
  </w:style>
  <w:style w:type="character" w:customStyle="1" w:styleId="elsevierstylesections">
    <w:name w:val="elsevierstylesections"/>
    <w:basedOn w:val="Fuentedeprrafopredeter"/>
    <w:rsid w:val="001E4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3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D245EF31C8E84F9EF0EE9A50AFF8AA" ma:contentTypeVersion="22" ma:contentTypeDescription="Crear nuevo documento." ma:contentTypeScope="" ma:versionID="dc2e7c8cd6bc1e1ce4dd4bdef48aadc0">
  <xsd:schema xmlns:xsd="http://www.w3.org/2001/XMLSchema" xmlns:xs="http://www.w3.org/2001/XMLSchema" xmlns:p="http://schemas.microsoft.com/office/2006/metadata/properties" xmlns:ns1="http://schemas.microsoft.com/sharepoint/v3" xmlns:ns2="1f1f8eac-0f5c-4d78-bbf5-419920a34416" xmlns:ns3="ccd082c8-80a4-4383-887f-d09ee392ed4f" targetNamespace="http://schemas.microsoft.com/office/2006/metadata/properties" ma:root="true" ma:fieldsID="96d1d8732da037f7b05e2c152bfca1d2" ns1:_="" ns2:_="" ns3:_="">
    <xsd:import namespace="http://schemas.microsoft.com/sharepoint/v3"/>
    <xsd:import namespace="1f1f8eac-0f5c-4d78-bbf5-419920a34416"/>
    <xsd:import namespace="ccd082c8-80a4-4383-887f-d09ee392e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Date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f8eac-0f5c-4d78-bbf5-419920a344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" ma:index="26" nillable="true" ma:displayName="Date" ma:format="DateOnly" ma:internalName="Date">
      <xsd:simpleType>
        <xsd:restriction base="dms:DateTim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082c8-80a4-4383-887f-d09ee392e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db2fcb0-5810-41ad-9cb2-082868001667}" ma:internalName="TaxCatchAll" ma:showField="CatchAllData" ma:web="ccd082c8-80a4-4383-887f-d09ee392ed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e xmlns="1f1f8eac-0f5c-4d78-bbf5-419920a34416" xsi:nil="true"/>
    <TaxCatchAll xmlns="ccd082c8-80a4-4383-887f-d09ee392ed4f" xsi:nil="true"/>
    <_ip_UnifiedCompliancePolicyProperties xmlns="http://schemas.microsoft.com/sharepoint/v3" xsi:nil="true"/>
    <lcf76f155ced4ddcb4097134ff3c332f xmlns="1f1f8eac-0f5c-4d78-bbf5-419920a344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7276B2-ECB9-4988-999B-84AEE9DAE2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3FAA2F-D535-4D32-AB16-44B25EEC1B9A}"/>
</file>

<file path=customXml/itemProps3.xml><?xml version="1.0" encoding="utf-8"?>
<ds:datastoreItem xmlns:ds="http://schemas.openxmlformats.org/officeDocument/2006/customXml" ds:itemID="{825A6222-CB10-4C8B-86C0-9F4331D956B9}"/>
</file>

<file path=customXml/itemProps4.xml><?xml version="1.0" encoding="utf-8"?>
<ds:datastoreItem xmlns:ds="http://schemas.openxmlformats.org/officeDocument/2006/customXml" ds:itemID="{BDBAE10D-9CF3-48E6-97B5-94D6A4CF7B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26</Pages>
  <Words>9102</Words>
  <Characters>50062</Characters>
  <Application>Microsoft Office Word</Application>
  <DocSecurity>0</DocSecurity>
  <Lines>417</Lines>
  <Paragraphs>118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Diez</dc:creator>
  <cp:keywords/>
  <dc:description/>
  <cp:lastModifiedBy>Carmen García Cenamor</cp:lastModifiedBy>
  <cp:revision>9</cp:revision>
  <dcterms:created xsi:type="dcterms:W3CDTF">2026-02-20T21:12:00Z</dcterms:created>
  <dcterms:modified xsi:type="dcterms:W3CDTF">2026-05-08T15:12:00Z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0x0101006DD245EF31C8E84F9EF0EE9A50AFF8AA</vt:lpwstr>
  </property>
</Properties>
</file>